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5BB" w:rsidRDefault="002C6FE8" w:rsidP="006C25BB">
      <w:pPr>
        <w:spacing w:line="247" w:lineRule="auto"/>
        <w:ind w:right="264"/>
        <w:jc w:val="center"/>
        <w:rPr>
          <w:rFonts w:ascii="Times New Roman" w:eastAsia="Times New Roman" w:hAnsi="Times New Roman" w:cs="Times New Roman"/>
          <w:sz w:val="32"/>
          <w:szCs w:val="32"/>
        </w:rPr>
      </w:pPr>
      <w:r w:rsidRPr="006C25BB">
        <w:rPr>
          <w:rFonts w:ascii="Times New Roman" w:eastAsia="Times New Roman" w:hAnsi="Times New Roman" w:cs="Times New Roman"/>
          <w:sz w:val="32"/>
          <w:szCs w:val="32"/>
        </w:rPr>
        <w:t>Jenis Vegetasi, Iklim Mikro  Dan  Kualitas Madu</w:t>
      </w:r>
    </w:p>
    <w:p w:rsidR="00573111" w:rsidRPr="006C25BB" w:rsidRDefault="002C6FE8" w:rsidP="006C25BB">
      <w:pPr>
        <w:spacing w:line="247" w:lineRule="auto"/>
        <w:ind w:right="264"/>
        <w:jc w:val="center"/>
        <w:rPr>
          <w:rFonts w:ascii="Times New Roman" w:eastAsia="Times New Roman" w:hAnsi="Times New Roman" w:cs="Times New Roman"/>
          <w:sz w:val="32"/>
          <w:szCs w:val="32"/>
        </w:rPr>
      </w:pPr>
      <w:r w:rsidRPr="006C25BB">
        <w:rPr>
          <w:rFonts w:ascii="Times New Roman" w:eastAsia="Times New Roman" w:hAnsi="Times New Roman" w:cs="Times New Roman"/>
          <w:sz w:val="32"/>
          <w:szCs w:val="32"/>
        </w:rPr>
        <w:t xml:space="preserve"> </w:t>
      </w:r>
      <w:r w:rsidR="006C25BB">
        <w:rPr>
          <w:rFonts w:ascii="Times New Roman" w:eastAsia="Times New Roman" w:hAnsi="Times New Roman" w:cs="Times New Roman"/>
          <w:i/>
          <w:sz w:val="32"/>
          <w:szCs w:val="32"/>
        </w:rPr>
        <w:t xml:space="preserve">Trigona </w:t>
      </w:r>
      <w:r w:rsidRPr="006C25BB">
        <w:rPr>
          <w:rFonts w:ascii="Times New Roman" w:eastAsia="Times New Roman" w:hAnsi="Times New Roman" w:cs="Times New Roman"/>
          <w:i/>
          <w:sz w:val="32"/>
          <w:szCs w:val="32"/>
        </w:rPr>
        <w:t>Sp.</w:t>
      </w:r>
      <w:r w:rsidRPr="006C25BB">
        <w:rPr>
          <w:rFonts w:ascii="Times New Roman" w:eastAsia="Times New Roman" w:hAnsi="Times New Roman" w:cs="Times New Roman"/>
          <w:sz w:val="32"/>
          <w:szCs w:val="32"/>
        </w:rPr>
        <w:t xml:space="preserve">  di Desa Onewila Kecamatan Ranomeeto </w:t>
      </w:r>
    </w:p>
    <w:p w:rsidR="001E613C" w:rsidRPr="006C25BB" w:rsidRDefault="002C6FE8" w:rsidP="00031101">
      <w:pPr>
        <w:spacing w:line="247" w:lineRule="auto"/>
        <w:ind w:right="264"/>
        <w:jc w:val="center"/>
        <w:rPr>
          <w:rFonts w:ascii="Times New Roman" w:eastAsia="Times New Roman" w:hAnsi="Times New Roman" w:cs="Times New Roman"/>
          <w:sz w:val="32"/>
          <w:szCs w:val="32"/>
        </w:rPr>
      </w:pPr>
      <w:r w:rsidRPr="006C25BB">
        <w:rPr>
          <w:rFonts w:ascii="Times New Roman" w:eastAsia="Times New Roman" w:hAnsi="Times New Roman" w:cs="Times New Roman"/>
          <w:sz w:val="32"/>
          <w:szCs w:val="32"/>
        </w:rPr>
        <w:t>Kabupaten Konawe Selatan</w:t>
      </w:r>
    </w:p>
    <w:p w:rsidR="001E613C" w:rsidRPr="006C25BB" w:rsidRDefault="001E613C" w:rsidP="001E613C">
      <w:pPr>
        <w:spacing w:line="89" w:lineRule="exact"/>
        <w:rPr>
          <w:rFonts w:ascii="Times New Roman" w:eastAsia="Times New Roman" w:hAnsi="Times New Roman" w:cs="Times New Roman"/>
          <w:sz w:val="28"/>
          <w:szCs w:val="28"/>
        </w:rPr>
      </w:pPr>
    </w:p>
    <w:p w:rsidR="001E613C" w:rsidRPr="006C25BB" w:rsidRDefault="001E613C" w:rsidP="001E613C">
      <w:pPr>
        <w:spacing w:line="31" w:lineRule="exact"/>
        <w:rPr>
          <w:rFonts w:ascii="Times New Roman" w:eastAsia="Times New Roman" w:hAnsi="Times New Roman" w:cs="Times New Roman"/>
          <w:sz w:val="24"/>
          <w:szCs w:val="24"/>
        </w:rPr>
      </w:pPr>
    </w:p>
    <w:p w:rsidR="001E613C" w:rsidRPr="006C25BB" w:rsidRDefault="001E613C" w:rsidP="001E613C">
      <w:pPr>
        <w:spacing w:line="0" w:lineRule="atLeast"/>
        <w:ind w:right="-275"/>
        <w:jc w:val="center"/>
        <w:rPr>
          <w:rFonts w:ascii="Times New Roman" w:eastAsia="Times New Roman" w:hAnsi="Times New Roman" w:cs="Times New Roman"/>
          <w:sz w:val="24"/>
          <w:szCs w:val="24"/>
          <w:vertAlign w:val="superscript"/>
        </w:rPr>
      </w:pPr>
      <w:r w:rsidRPr="006C25BB">
        <w:rPr>
          <w:rFonts w:ascii="Times New Roman" w:eastAsia="Times New Roman" w:hAnsi="Times New Roman" w:cs="Times New Roman"/>
          <w:sz w:val="24"/>
          <w:szCs w:val="24"/>
        </w:rPr>
        <w:t>Aminu</w:t>
      </w:r>
      <w:r w:rsidR="002C6FE8" w:rsidRPr="006C25BB">
        <w:rPr>
          <w:rFonts w:ascii="Times New Roman" w:eastAsia="Times New Roman" w:hAnsi="Times New Roman" w:cs="Times New Roman"/>
          <w:sz w:val="24"/>
          <w:szCs w:val="24"/>
        </w:rPr>
        <w:t>d</w:t>
      </w:r>
      <w:r w:rsidRPr="006C25BB">
        <w:rPr>
          <w:rFonts w:ascii="Times New Roman" w:eastAsia="Times New Roman" w:hAnsi="Times New Roman" w:cs="Times New Roman"/>
          <w:sz w:val="24"/>
          <w:szCs w:val="24"/>
        </w:rPr>
        <w:t>din Mane Kandari</w:t>
      </w:r>
      <w:r w:rsidR="009C1F0D" w:rsidRPr="006C25BB">
        <w:rPr>
          <w:rFonts w:ascii="Times New Roman" w:eastAsia="Times New Roman" w:hAnsi="Times New Roman" w:cs="Times New Roman"/>
          <w:sz w:val="24"/>
          <w:szCs w:val="24"/>
          <w:vertAlign w:val="superscript"/>
        </w:rPr>
        <w:t>1</w:t>
      </w:r>
      <w:r w:rsidR="009C1F0D" w:rsidRPr="006C25BB">
        <w:rPr>
          <w:rFonts w:ascii="Times New Roman" w:eastAsia="Times New Roman" w:hAnsi="Times New Roman" w:cs="Times New Roman"/>
          <w:sz w:val="24"/>
          <w:szCs w:val="24"/>
        </w:rPr>
        <w:t xml:space="preserve"> ,</w:t>
      </w:r>
      <w:r w:rsidRPr="006C25BB">
        <w:rPr>
          <w:rFonts w:ascii="Times New Roman" w:eastAsia="Times New Roman" w:hAnsi="Times New Roman" w:cs="Times New Roman"/>
          <w:sz w:val="24"/>
          <w:szCs w:val="24"/>
        </w:rPr>
        <w:t xml:space="preserve"> Zakiah Uslinawaty</w:t>
      </w:r>
      <w:r w:rsidR="009C1F0D" w:rsidRPr="006C25BB">
        <w:rPr>
          <w:rFonts w:ascii="Times New Roman" w:eastAsia="Times New Roman" w:hAnsi="Times New Roman" w:cs="Times New Roman"/>
          <w:sz w:val="24"/>
          <w:szCs w:val="24"/>
          <w:vertAlign w:val="superscript"/>
        </w:rPr>
        <w:t xml:space="preserve">1 </w:t>
      </w:r>
      <w:r w:rsidR="009C1F0D" w:rsidRPr="006C25BB">
        <w:rPr>
          <w:rFonts w:ascii="Times New Roman" w:eastAsia="Times New Roman" w:hAnsi="Times New Roman" w:cs="Times New Roman"/>
          <w:sz w:val="24"/>
          <w:szCs w:val="24"/>
        </w:rPr>
        <w:t xml:space="preserve">dan Muh. Ilton </w:t>
      </w:r>
      <w:r w:rsidR="009C1F0D" w:rsidRPr="006C25BB">
        <w:rPr>
          <w:rFonts w:ascii="Times New Roman" w:eastAsia="Times New Roman" w:hAnsi="Times New Roman" w:cs="Times New Roman"/>
          <w:sz w:val="24"/>
          <w:szCs w:val="24"/>
          <w:vertAlign w:val="superscript"/>
        </w:rPr>
        <w:t>1</w:t>
      </w:r>
    </w:p>
    <w:p w:rsidR="009C1F0D" w:rsidRPr="006C25BB" w:rsidRDefault="009C1F0D" w:rsidP="001E613C">
      <w:pPr>
        <w:spacing w:line="0" w:lineRule="atLeast"/>
        <w:ind w:right="-275"/>
        <w:jc w:val="center"/>
        <w:rPr>
          <w:rFonts w:ascii="Times New Roman" w:eastAsia="Times New Roman" w:hAnsi="Times New Roman" w:cs="Times New Roman"/>
          <w:sz w:val="24"/>
          <w:szCs w:val="24"/>
        </w:rPr>
      </w:pPr>
      <w:r w:rsidRPr="006C25BB">
        <w:rPr>
          <w:rFonts w:ascii="Times New Roman" w:eastAsia="Times New Roman" w:hAnsi="Times New Roman" w:cs="Times New Roman"/>
          <w:sz w:val="24"/>
          <w:szCs w:val="24"/>
        </w:rPr>
        <w:t>Fakultas Kehutanan dan Ilmu Lingkungan Universitas Halu Oleo</w:t>
      </w:r>
    </w:p>
    <w:p w:rsidR="00FC6B40" w:rsidRPr="006C25BB" w:rsidRDefault="009C1F0D" w:rsidP="009C1F0D">
      <w:pPr>
        <w:pStyle w:val="Heading3"/>
        <w:shd w:val="clear" w:color="auto" w:fill="FFFFFF"/>
        <w:spacing w:line="171" w:lineRule="atLeast"/>
        <w:jc w:val="center"/>
        <w:rPr>
          <w:b w:val="0"/>
          <w:color w:val="555555"/>
          <w:spacing w:val="3"/>
          <w:sz w:val="24"/>
          <w:szCs w:val="24"/>
        </w:rPr>
      </w:pPr>
      <w:r w:rsidRPr="006C25BB">
        <w:rPr>
          <w:b w:val="0"/>
          <w:sz w:val="24"/>
          <w:szCs w:val="24"/>
        </w:rPr>
        <w:t xml:space="preserve">Email: </w:t>
      </w:r>
      <w:hyperlink r:id="rId8" w:history="1">
        <w:r w:rsidR="00A53D03" w:rsidRPr="006C25BB">
          <w:rPr>
            <w:rStyle w:val="Hyperlink"/>
            <w:b w:val="0"/>
            <w:spacing w:val="3"/>
            <w:sz w:val="24"/>
            <w:szCs w:val="24"/>
          </w:rPr>
          <w:t>manekandaria@yahoo.com</w:t>
        </w:r>
      </w:hyperlink>
    </w:p>
    <w:p w:rsidR="00A53D03" w:rsidRPr="006C25BB" w:rsidRDefault="00A53D03" w:rsidP="009C1F0D">
      <w:pPr>
        <w:pStyle w:val="Heading3"/>
        <w:shd w:val="clear" w:color="auto" w:fill="FFFFFF"/>
        <w:spacing w:line="171" w:lineRule="atLeast"/>
        <w:jc w:val="center"/>
        <w:rPr>
          <w:b w:val="0"/>
          <w:color w:val="555555"/>
          <w:spacing w:val="3"/>
          <w:sz w:val="24"/>
          <w:szCs w:val="24"/>
        </w:rPr>
      </w:pPr>
      <w:r w:rsidRPr="006C25BB">
        <w:rPr>
          <w:b w:val="0"/>
          <w:color w:val="555555"/>
          <w:spacing w:val="3"/>
          <w:sz w:val="24"/>
          <w:szCs w:val="24"/>
        </w:rPr>
        <w:t>ABSTRACT</w:t>
      </w:r>
    </w:p>
    <w:p w:rsidR="00A53D03" w:rsidRPr="006C25BB" w:rsidRDefault="00A53D03" w:rsidP="00A53D03">
      <w:pPr>
        <w:pStyle w:val="Heading3"/>
        <w:shd w:val="clear" w:color="auto" w:fill="FFFFFF"/>
        <w:spacing w:line="171" w:lineRule="atLeast"/>
        <w:jc w:val="both"/>
        <w:rPr>
          <w:b w:val="0"/>
          <w:color w:val="5F6368"/>
          <w:spacing w:val="3"/>
          <w:sz w:val="24"/>
          <w:szCs w:val="24"/>
        </w:rPr>
      </w:pPr>
      <w:r w:rsidRPr="006C25BB">
        <w:rPr>
          <w:b w:val="0"/>
          <w:color w:val="5F6368"/>
          <w:spacing w:val="3"/>
          <w:sz w:val="24"/>
          <w:szCs w:val="24"/>
        </w:rPr>
        <w:t>This study aims to ANALYZE the type of vegetation, microclimate and honey quality of Trigona sp. in the village of Onewila, District of Ranomeeto. The observed variables were vegetation, temperature, rainfall, and honey quality based on SNI 2013 standards. The results found the type of vegetation found at the location of cultivation was Caliandra (C. calothyrsus), coconut (Cocos nucifera), teak (Tectona grandis), peat (Syzygium polycephalum Merr), mango (Mangifera indica), langsat (Lansium domesticum), kedondong (Spondias dulcis), guava (Syzygium aqueum), areca (Areca catechu), coffee (Coffea arabica), cashew nut (Spondias dulcis), guava (Syzygium aqueum), areca nut (Areca catechu), coffee (Coffea arabica), cashew nut (Spondias dulcis), guava (Syzygium aqueum), areca nut (Areca catechu), coffee (Coffea arabica), guava (Anacardium occidentale), guava (Annona muricata), and asoka flowers (Saraca asoka). Temperature and rainfall conditions in the village where the cultivation is very supportive of Trigona cultivation because the average temperature ranges from 29</w:t>
      </w:r>
      <w:r w:rsidRPr="006C25BB">
        <w:rPr>
          <w:b w:val="0"/>
          <w:color w:val="5F6368"/>
          <w:spacing w:val="3"/>
          <w:sz w:val="24"/>
          <w:szCs w:val="24"/>
        </w:rPr>
        <w:t>C, and the average monthly rainfall at Ranomeeto station is highest in January (135 mm) and lowest in August (16.8 mm). The quality of honey from Trigona sp. Honey from several variables such as water content, acidity, HMF levels, and reducing sugar levels are 16.98%, 33.94 mg / kg, 17.3 mg / kg, 69.31 % b / b. This means that the quality of Trigona sp honey found in Onewila village meets the Indonesian National Standard (SNI 01-3545-2013 2013).</w:t>
      </w:r>
    </w:p>
    <w:p w:rsidR="001E613C" w:rsidRPr="006C25BB" w:rsidRDefault="001E613C" w:rsidP="001E613C">
      <w:pPr>
        <w:jc w:val="center"/>
        <w:rPr>
          <w:rFonts w:ascii="Times New Roman" w:hAnsi="Times New Roman" w:cs="Times New Roman"/>
          <w:sz w:val="24"/>
          <w:szCs w:val="24"/>
        </w:rPr>
      </w:pPr>
    </w:p>
    <w:p w:rsidR="001E613C" w:rsidRPr="006C25BB" w:rsidRDefault="00FE5AC6" w:rsidP="001E613C">
      <w:pPr>
        <w:tabs>
          <w:tab w:val="center" w:pos="3968"/>
          <w:tab w:val="left" w:pos="4940"/>
        </w:tabs>
        <w:rPr>
          <w:rFonts w:ascii="Times New Roman" w:hAnsi="Times New Roman" w:cs="Times New Roman"/>
          <w:sz w:val="24"/>
          <w:szCs w:val="24"/>
        </w:rPr>
      </w:pPr>
      <w:r w:rsidRPr="006C25BB">
        <w:rPr>
          <w:rFonts w:ascii="Times New Roman" w:hAnsi="Times New Roman" w:cs="Times New Roman"/>
          <w:sz w:val="24"/>
          <w:szCs w:val="24"/>
        </w:rPr>
        <w:tab/>
        <w:t>ABSTRAK</w:t>
      </w:r>
      <w:r w:rsidR="001E613C" w:rsidRPr="006C25BB">
        <w:rPr>
          <w:rFonts w:ascii="Times New Roman" w:hAnsi="Times New Roman" w:cs="Times New Roman"/>
          <w:sz w:val="24"/>
          <w:szCs w:val="24"/>
        </w:rPr>
        <w:t xml:space="preserve"> </w:t>
      </w:r>
      <w:r w:rsidR="001E613C" w:rsidRPr="006C25BB">
        <w:rPr>
          <w:rFonts w:ascii="Times New Roman" w:hAnsi="Times New Roman" w:cs="Times New Roman"/>
          <w:sz w:val="24"/>
          <w:szCs w:val="24"/>
        </w:rPr>
        <w:tab/>
      </w:r>
    </w:p>
    <w:p w:rsidR="003F6982" w:rsidRPr="006C25BB" w:rsidRDefault="001E613C" w:rsidP="001908CE">
      <w:pPr>
        <w:spacing w:line="360" w:lineRule="auto"/>
        <w:jc w:val="both"/>
        <w:rPr>
          <w:rFonts w:ascii="Times New Roman" w:hAnsi="Times New Roman" w:cs="Times New Roman"/>
          <w:color w:val="000000" w:themeColor="text1"/>
          <w:sz w:val="24"/>
          <w:szCs w:val="24"/>
        </w:rPr>
      </w:pPr>
      <w:r w:rsidRPr="006C25BB">
        <w:rPr>
          <w:rFonts w:ascii="Times New Roman" w:hAnsi="Times New Roman" w:cs="Times New Roman"/>
          <w:sz w:val="24"/>
          <w:szCs w:val="24"/>
        </w:rPr>
        <w:t>Penelitian ini bertuju</w:t>
      </w:r>
      <w:r w:rsidR="00F6478B" w:rsidRPr="006C25BB">
        <w:rPr>
          <w:rFonts w:ascii="Times New Roman" w:hAnsi="Times New Roman" w:cs="Times New Roman"/>
          <w:sz w:val="24"/>
          <w:szCs w:val="24"/>
        </w:rPr>
        <w:t xml:space="preserve">an untuk melihat </w:t>
      </w:r>
      <w:r w:rsidR="00031101" w:rsidRPr="006C25BB">
        <w:rPr>
          <w:rFonts w:ascii="Times New Roman" w:hAnsi="Times New Roman" w:cs="Times New Roman"/>
          <w:sz w:val="24"/>
          <w:szCs w:val="24"/>
        </w:rPr>
        <w:t>jenis vegetasi</w:t>
      </w:r>
      <w:r w:rsidR="00573111" w:rsidRPr="006C25BB">
        <w:rPr>
          <w:rFonts w:ascii="Times New Roman" w:hAnsi="Times New Roman" w:cs="Times New Roman"/>
          <w:sz w:val="24"/>
          <w:szCs w:val="24"/>
        </w:rPr>
        <w:t>, iklim mikro</w:t>
      </w:r>
      <w:r w:rsidR="00031101" w:rsidRPr="006C25BB">
        <w:rPr>
          <w:rFonts w:ascii="Times New Roman" w:hAnsi="Times New Roman" w:cs="Times New Roman"/>
          <w:sz w:val="24"/>
          <w:szCs w:val="24"/>
        </w:rPr>
        <w:t xml:space="preserve"> dan </w:t>
      </w:r>
      <w:r w:rsidR="00F6478B" w:rsidRPr="006C25BB">
        <w:rPr>
          <w:rFonts w:ascii="Times New Roman" w:hAnsi="Times New Roman" w:cs="Times New Roman"/>
          <w:sz w:val="24"/>
          <w:szCs w:val="24"/>
        </w:rPr>
        <w:t>kualitas madu T</w:t>
      </w:r>
      <w:r w:rsidR="0063418F" w:rsidRPr="006C25BB">
        <w:rPr>
          <w:rFonts w:ascii="Times New Roman" w:hAnsi="Times New Roman" w:cs="Times New Roman"/>
          <w:sz w:val="24"/>
          <w:szCs w:val="24"/>
        </w:rPr>
        <w:t xml:space="preserve">rigona sp. di desa Onewila </w:t>
      </w:r>
      <w:r w:rsidRPr="006C25BB">
        <w:rPr>
          <w:rFonts w:ascii="Times New Roman" w:hAnsi="Times New Roman" w:cs="Times New Roman"/>
          <w:sz w:val="24"/>
          <w:szCs w:val="24"/>
        </w:rPr>
        <w:t xml:space="preserve"> </w:t>
      </w:r>
      <w:r w:rsidR="00310DE3" w:rsidRPr="006C25BB">
        <w:rPr>
          <w:rFonts w:ascii="Times New Roman" w:eastAsia="Times New Roman" w:hAnsi="Times New Roman" w:cs="Times New Roman"/>
          <w:sz w:val="24"/>
          <w:szCs w:val="24"/>
        </w:rPr>
        <w:t>Kecamatan</w:t>
      </w:r>
      <w:r w:rsidR="00310DE3" w:rsidRPr="006C25BB">
        <w:rPr>
          <w:rFonts w:ascii="Times New Roman" w:eastAsia="Times New Roman" w:hAnsi="Times New Roman" w:cs="Times New Roman"/>
          <w:i/>
          <w:sz w:val="24"/>
          <w:szCs w:val="24"/>
        </w:rPr>
        <w:t xml:space="preserve"> </w:t>
      </w:r>
      <w:r w:rsidR="0063418F" w:rsidRPr="006C25BB">
        <w:rPr>
          <w:rFonts w:ascii="Times New Roman" w:eastAsia="Times New Roman" w:hAnsi="Times New Roman" w:cs="Times New Roman"/>
          <w:sz w:val="24"/>
          <w:szCs w:val="24"/>
        </w:rPr>
        <w:t xml:space="preserve">Ranomeeto. </w:t>
      </w:r>
      <w:r w:rsidR="00310DE3" w:rsidRPr="006C25BB">
        <w:rPr>
          <w:rFonts w:ascii="Times New Roman" w:eastAsia="Times New Roman" w:hAnsi="Times New Roman" w:cs="Times New Roman"/>
          <w:sz w:val="24"/>
          <w:szCs w:val="24"/>
        </w:rPr>
        <w:t xml:space="preserve"> Variabel yang diamati ada</w:t>
      </w:r>
      <w:r w:rsidR="002C6FE8" w:rsidRPr="006C25BB">
        <w:rPr>
          <w:rFonts w:ascii="Times New Roman" w:eastAsia="Times New Roman" w:hAnsi="Times New Roman" w:cs="Times New Roman"/>
          <w:sz w:val="24"/>
          <w:szCs w:val="24"/>
        </w:rPr>
        <w:t>lah vegetasi,  suhu, curah hujan,</w:t>
      </w:r>
      <w:r w:rsidR="00310DE3" w:rsidRPr="006C25BB">
        <w:rPr>
          <w:rFonts w:ascii="Times New Roman" w:eastAsia="Times New Roman" w:hAnsi="Times New Roman" w:cs="Times New Roman"/>
          <w:sz w:val="24"/>
          <w:szCs w:val="24"/>
        </w:rPr>
        <w:t>dan kualitas madu berdasarkan standar SNI 2013.</w:t>
      </w:r>
      <w:r w:rsidR="00474197" w:rsidRPr="006C25BB">
        <w:rPr>
          <w:rFonts w:ascii="Times New Roman" w:eastAsia="Times New Roman" w:hAnsi="Times New Roman" w:cs="Times New Roman"/>
          <w:sz w:val="24"/>
          <w:szCs w:val="24"/>
        </w:rPr>
        <w:t xml:space="preserve"> Hasilnya </w:t>
      </w:r>
      <w:r w:rsidR="0063418F" w:rsidRPr="006C25BB">
        <w:rPr>
          <w:rFonts w:ascii="Times New Roman" w:eastAsia="Times New Roman" w:hAnsi="Times New Roman" w:cs="Times New Roman"/>
          <w:sz w:val="24"/>
          <w:szCs w:val="24"/>
        </w:rPr>
        <w:t xml:space="preserve">ditemukan jenis vegetasi yang terdapat pada lokasi budidaya adalah jenis </w:t>
      </w:r>
      <w:r w:rsidR="0063418F" w:rsidRPr="006C25BB">
        <w:rPr>
          <w:rFonts w:ascii="Times New Roman" w:hAnsi="Times New Roman" w:cs="Times New Roman"/>
          <w:sz w:val="24"/>
          <w:szCs w:val="24"/>
          <w:lang w:val="en-US"/>
        </w:rPr>
        <w:t>Caliandra</w:t>
      </w:r>
      <w:r w:rsidR="001908CE" w:rsidRPr="006C25BB">
        <w:rPr>
          <w:rFonts w:ascii="Times New Roman" w:hAnsi="Times New Roman" w:cs="Times New Roman"/>
          <w:sz w:val="24"/>
          <w:szCs w:val="24"/>
        </w:rPr>
        <w:t xml:space="preserve"> (</w:t>
      </w:r>
      <w:r w:rsidR="001908CE" w:rsidRPr="006C25BB">
        <w:rPr>
          <w:rFonts w:ascii="Times New Roman" w:hAnsi="Times New Roman" w:cs="Times New Roman"/>
          <w:i/>
          <w:sz w:val="24"/>
          <w:szCs w:val="24"/>
        </w:rPr>
        <w:t xml:space="preserve">C. </w:t>
      </w:r>
      <w:r w:rsidR="001908CE" w:rsidRPr="006C25BB">
        <w:rPr>
          <w:rFonts w:ascii="Times New Roman" w:hAnsi="Times New Roman" w:cs="Times New Roman"/>
          <w:i/>
          <w:color w:val="545454"/>
          <w:sz w:val="24"/>
          <w:szCs w:val="24"/>
          <w:shd w:val="clear" w:color="auto" w:fill="FFFFFF"/>
        </w:rPr>
        <w:t>calothyrsus</w:t>
      </w:r>
      <w:r w:rsidR="001908CE" w:rsidRPr="006C25BB">
        <w:rPr>
          <w:rFonts w:ascii="Times New Roman" w:hAnsi="Times New Roman" w:cs="Times New Roman"/>
          <w:color w:val="545454"/>
          <w:sz w:val="24"/>
          <w:szCs w:val="24"/>
          <w:shd w:val="clear" w:color="auto" w:fill="FFFFFF"/>
        </w:rPr>
        <w:t>)</w:t>
      </w:r>
      <w:r w:rsidR="0063418F" w:rsidRPr="006C25BB">
        <w:rPr>
          <w:rFonts w:ascii="Times New Roman" w:hAnsi="Times New Roman" w:cs="Times New Roman"/>
          <w:sz w:val="24"/>
          <w:szCs w:val="24"/>
          <w:lang w:val="en-US"/>
        </w:rPr>
        <w:t>, kelapa</w:t>
      </w:r>
      <w:r w:rsidR="001908CE" w:rsidRPr="006C25BB">
        <w:rPr>
          <w:rFonts w:ascii="Times New Roman" w:hAnsi="Times New Roman" w:cs="Times New Roman"/>
          <w:sz w:val="24"/>
          <w:szCs w:val="24"/>
        </w:rPr>
        <w:t xml:space="preserve"> (</w:t>
      </w:r>
      <w:r w:rsidR="001908CE" w:rsidRPr="006C25BB">
        <w:rPr>
          <w:rFonts w:ascii="Times New Roman" w:hAnsi="Times New Roman" w:cs="Times New Roman"/>
          <w:i/>
          <w:sz w:val="24"/>
          <w:szCs w:val="24"/>
        </w:rPr>
        <w:t>Cocos nucifera</w:t>
      </w:r>
      <w:r w:rsidR="001908CE" w:rsidRPr="006C25BB">
        <w:rPr>
          <w:rFonts w:ascii="Times New Roman" w:hAnsi="Times New Roman" w:cs="Times New Roman"/>
          <w:sz w:val="24"/>
          <w:szCs w:val="24"/>
        </w:rPr>
        <w:t>)</w:t>
      </w:r>
      <w:r w:rsidR="001908CE" w:rsidRPr="006C25BB">
        <w:rPr>
          <w:rFonts w:ascii="Times New Roman" w:hAnsi="Times New Roman" w:cs="Times New Roman"/>
          <w:sz w:val="24"/>
          <w:szCs w:val="24"/>
          <w:lang w:val="en-US"/>
        </w:rPr>
        <w:t xml:space="preserve">, jati </w:t>
      </w:r>
      <w:r w:rsidR="001908CE" w:rsidRPr="006C25BB">
        <w:rPr>
          <w:rFonts w:ascii="Times New Roman" w:hAnsi="Times New Roman" w:cs="Times New Roman"/>
          <w:sz w:val="24"/>
          <w:szCs w:val="24"/>
        </w:rPr>
        <w:t xml:space="preserve"> (</w:t>
      </w:r>
      <w:r w:rsidR="001908CE" w:rsidRPr="006C25BB">
        <w:rPr>
          <w:rFonts w:ascii="Times New Roman" w:hAnsi="Times New Roman" w:cs="Times New Roman"/>
          <w:i/>
          <w:sz w:val="24"/>
          <w:szCs w:val="24"/>
        </w:rPr>
        <w:t>Tectona grandis</w:t>
      </w:r>
      <w:r w:rsidR="001908CE" w:rsidRPr="006C25BB">
        <w:rPr>
          <w:rFonts w:ascii="Times New Roman" w:hAnsi="Times New Roman" w:cs="Times New Roman"/>
          <w:sz w:val="24"/>
          <w:szCs w:val="24"/>
        </w:rPr>
        <w:t>)</w:t>
      </w:r>
      <w:r w:rsidR="001908CE" w:rsidRPr="006C25BB">
        <w:rPr>
          <w:rFonts w:ascii="Times New Roman" w:hAnsi="Times New Roman" w:cs="Times New Roman"/>
          <w:sz w:val="24"/>
          <w:szCs w:val="24"/>
          <w:lang w:val="en-US"/>
        </w:rPr>
        <w:t>, ruruhi</w:t>
      </w:r>
      <w:r w:rsidR="001908CE" w:rsidRPr="006C25BB">
        <w:rPr>
          <w:rFonts w:ascii="Times New Roman" w:hAnsi="Times New Roman" w:cs="Times New Roman"/>
          <w:sz w:val="24"/>
          <w:szCs w:val="24"/>
        </w:rPr>
        <w:t xml:space="preserve"> (</w:t>
      </w:r>
      <w:r w:rsidR="001908CE" w:rsidRPr="006C25BB">
        <w:rPr>
          <w:rFonts w:ascii="Times New Roman" w:hAnsi="Times New Roman" w:cs="Times New Roman"/>
          <w:i/>
          <w:color w:val="545454"/>
          <w:sz w:val="24"/>
          <w:szCs w:val="24"/>
          <w:shd w:val="clear" w:color="auto" w:fill="FFFFFF"/>
        </w:rPr>
        <w:t>Syzygium polycephalum Merr)</w:t>
      </w:r>
      <w:r w:rsidR="001908CE" w:rsidRPr="006C25BB">
        <w:rPr>
          <w:rFonts w:ascii="Times New Roman" w:hAnsi="Times New Roman" w:cs="Times New Roman"/>
          <w:sz w:val="24"/>
          <w:szCs w:val="24"/>
          <w:lang w:val="en-US"/>
        </w:rPr>
        <w:t>, mangga</w:t>
      </w:r>
      <w:r w:rsidR="001908CE" w:rsidRPr="006C25BB">
        <w:rPr>
          <w:rFonts w:ascii="Times New Roman" w:hAnsi="Times New Roman" w:cs="Times New Roman"/>
          <w:sz w:val="24"/>
          <w:szCs w:val="24"/>
        </w:rPr>
        <w:t xml:space="preserve"> (</w:t>
      </w:r>
      <w:r w:rsidR="001908CE" w:rsidRPr="006C25BB">
        <w:rPr>
          <w:rFonts w:ascii="Times New Roman" w:hAnsi="Times New Roman" w:cs="Times New Roman"/>
          <w:i/>
          <w:sz w:val="24"/>
          <w:szCs w:val="24"/>
        </w:rPr>
        <w:t>Mangifera indica</w:t>
      </w:r>
      <w:r w:rsidR="001908CE" w:rsidRPr="006C25BB">
        <w:rPr>
          <w:rFonts w:ascii="Times New Roman" w:hAnsi="Times New Roman" w:cs="Times New Roman"/>
          <w:sz w:val="24"/>
          <w:szCs w:val="24"/>
        </w:rPr>
        <w:t>)</w:t>
      </w:r>
      <w:r w:rsidR="001908CE" w:rsidRPr="006C25BB">
        <w:rPr>
          <w:rFonts w:ascii="Times New Roman" w:hAnsi="Times New Roman" w:cs="Times New Roman"/>
          <w:sz w:val="24"/>
          <w:szCs w:val="24"/>
          <w:lang w:val="en-US"/>
        </w:rPr>
        <w:t>, langsat</w:t>
      </w:r>
      <w:r w:rsidR="001908CE" w:rsidRPr="006C25BB">
        <w:rPr>
          <w:rFonts w:ascii="Times New Roman" w:hAnsi="Times New Roman" w:cs="Times New Roman"/>
          <w:sz w:val="24"/>
          <w:szCs w:val="24"/>
        </w:rPr>
        <w:t xml:space="preserve"> </w:t>
      </w:r>
      <w:r w:rsidR="001908CE" w:rsidRPr="006C25BB">
        <w:rPr>
          <w:rFonts w:ascii="Times New Roman" w:hAnsi="Times New Roman" w:cs="Times New Roman"/>
          <w:i/>
          <w:sz w:val="24"/>
          <w:szCs w:val="24"/>
        </w:rPr>
        <w:t>(</w:t>
      </w:r>
      <w:r w:rsidR="001908CE" w:rsidRPr="006C25BB">
        <w:rPr>
          <w:rFonts w:ascii="Times New Roman" w:hAnsi="Times New Roman" w:cs="Times New Roman"/>
          <w:i/>
          <w:color w:val="333333"/>
          <w:spacing w:val="2"/>
          <w:sz w:val="24"/>
          <w:szCs w:val="24"/>
          <w:shd w:val="clear" w:color="auto" w:fill="FFFFFF"/>
        </w:rPr>
        <w:t>Lansium domesticum</w:t>
      </w:r>
      <w:r w:rsidR="001908CE" w:rsidRPr="006C25BB">
        <w:rPr>
          <w:rFonts w:ascii="Times New Roman" w:hAnsi="Times New Roman" w:cs="Times New Roman"/>
          <w:sz w:val="24"/>
          <w:szCs w:val="24"/>
        </w:rPr>
        <w:t>)</w:t>
      </w:r>
      <w:r w:rsidR="001908CE" w:rsidRPr="006C25BB">
        <w:rPr>
          <w:rFonts w:ascii="Times New Roman" w:hAnsi="Times New Roman" w:cs="Times New Roman"/>
          <w:sz w:val="24"/>
          <w:szCs w:val="24"/>
          <w:lang w:val="en-US"/>
        </w:rPr>
        <w:t>, kedondong</w:t>
      </w:r>
      <w:r w:rsidR="001908CE" w:rsidRPr="006C25BB">
        <w:rPr>
          <w:rFonts w:ascii="Times New Roman" w:hAnsi="Times New Roman" w:cs="Times New Roman"/>
          <w:sz w:val="24"/>
          <w:szCs w:val="24"/>
        </w:rPr>
        <w:t xml:space="preserve"> (</w:t>
      </w:r>
      <w:r w:rsidR="001908CE" w:rsidRPr="006C25BB">
        <w:rPr>
          <w:rFonts w:ascii="Times New Roman" w:hAnsi="Times New Roman" w:cs="Times New Roman"/>
          <w:i/>
          <w:color w:val="222222"/>
          <w:sz w:val="24"/>
          <w:szCs w:val="24"/>
          <w:shd w:val="clear" w:color="auto" w:fill="FFFFFF"/>
        </w:rPr>
        <w:t>Spondias dulcis)</w:t>
      </w:r>
      <w:r w:rsidR="001908CE" w:rsidRPr="006C25BB">
        <w:rPr>
          <w:rFonts w:ascii="Times New Roman" w:hAnsi="Times New Roman" w:cs="Times New Roman"/>
          <w:sz w:val="24"/>
          <w:szCs w:val="24"/>
          <w:lang w:val="en-US"/>
        </w:rPr>
        <w:t>, jambu</w:t>
      </w:r>
      <w:r w:rsidR="00031101" w:rsidRPr="006C25BB">
        <w:rPr>
          <w:rFonts w:ascii="Times New Roman" w:hAnsi="Times New Roman" w:cs="Times New Roman"/>
          <w:sz w:val="24"/>
          <w:szCs w:val="24"/>
        </w:rPr>
        <w:t xml:space="preserve"> (</w:t>
      </w:r>
      <w:r w:rsidR="00031101" w:rsidRPr="006C25BB">
        <w:rPr>
          <w:rFonts w:ascii="Times New Roman" w:hAnsi="Times New Roman" w:cs="Times New Roman"/>
          <w:i/>
          <w:color w:val="222222"/>
          <w:sz w:val="24"/>
          <w:szCs w:val="24"/>
          <w:shd w:val="clear" w:color="auto" w:fill="FFFFFF"/>
        </w:rPr>
        <w:t xml:space="preserve">Syzygium </w:t>
      </w:r>
      <w:r w:rsidR="00031101" w:rsidRPr="006C25BB">
        <w:rPr>
          <w:rFonts w:ascii="Times New Roman" w:hAnsi="Times New Roman" w:cs="Times New Roman"/>
          <w:i/>
          <w:color w:val="222222"/>
          <w:sz w:val="24"/>
          <w:szCs w:val="24"/>
          <w:shd w:val="clear" w:color="auto" w:fill="FFFFFF"/>
        </w:rPr>
        <w:lastRenderedPageBreak/>
        <w:t>aqueum</w:t>
      </w:r>
      <w:r w:rsidR="00031101" w:rsidRPr="006C25BB">
        <w:rPr>
          <w:rFonts w:ascii="Times New Roman" w:hAnsi="Times New Roman" w:cs="Times New Roman"/>
          <w:color w:val="222222"/>
          <w:sz w:val="24"/>
          <w:szCs w:val="24"/>
          <w:shd w:val="clear" w:color="auto" w:fill="FFFFFF"/>
        </w:rPr>
        <w:t>)</w:t>
      </w:r>
      <w:r w:rsidR="001908CE" w:rsidRPr="006C25BB">
        <w:rPr>
          <w:rFonts w:ascii="Times New Roman" w:hAnsi="Times New Roman" w:cs="Times New Roman"/>
          <w:sz w:val="24"/>
          <w:szCs w:val="24"/>
          <w:lang w:val="en-US"/>
        </w:rPr>
        <w:t>, pinang</w:t>
      </w:r>
      <w:r w:rsidR="00031101" w:rsidRPr="006C25BB">
        <w:rPr>
          <w:rFonts w:ascii="Times New Roman" w:hAnsi="Times New Roman" w:cs="Times New Roman"/>
          <w:sz w:val="24"/>
          <w:szCs w:val="24"/>
        </w:rPr>
        <w:t xml:space="preserve"> (</w:t>
      </w:r>
      <w:r w:rsidR="00031101" w:rsidRPr="006C25BB">
        <w:rPr>
          <w:rStyle w:val="w8qarf"/>
          <w:rFonts w:ascii="Times New Roman" w:hAnsi="Times New Roman" w:cs="Times New Roman"/>
          <w:bCs/>
          <w:color w:val="222222"/>
          <w:sz w:val="24"/>
          <w:szCs w:val="24"/>
          <w:shd w:val="clear" w:color="auto" w:fill="FFFFFF"/>
        </w:rPr>
        <w:t> </w:t>
      </w:r>
      <w:r w:rsidR="00031101" w:rsidRPr="006C25BB">
        <w:rPr>
          <w:rStyle w:val="lrzxr"/>
          <w:rFonts w:ascii="Times New Roman" w:hAnsi="Times New Roman" w:cs="Times New Roman"/>
          <w:i/>
          <w:color w:val="222222"/>
          <w:sz w:val="24"/>
          <w:szCs w:val="24"/>
          <w:shd w:val="clear" w:color="auto" w:fill="FFFFFF"/>
        </w:rPr>
        <w:t>Areca catechu)</w:t>
      </w:r>
      <w:r w:rsidR="001908CE" w:rsidRPr="006C25BB">
        <w:rPr>
          <w:rFonts w:ascii="Times New Roman" w:hAnsi="Times New Roman" w:cs="Times New Roman"/>
          <w:i/>
          <w:sz w:val="24"/>
          <w:szCs w:val="24"/>
          <w:lang w:val="en-US"/>
        </w:rPr>
        <w:t>,</w:t>
      </w:r>
      <w:r w:rsidR="001908CE" w:rsidRPr="006C25BB">
        <w:rPr>
          <w:rFonts w:ascii="Times New Roman" w:hAnsi="Times New Roman" w:cs="Times New Roman"/>
          <w:sz w:val="24"/>
          <w:szCs w:val="24"/>
          <w:lang w:val="en-US"/>
        </w:rPr>
        <w:t xml:space="preserve"> kop</w:t>
      </w:r>
      <w:r w:rsidR="001908CE" w:rsidRPr="006C25BB">
        <w:rPr>
          <w:rFonts w:ascii="Times New Roman" w:hAnsi="Times New Roman" w:cs="Times New Roman"/>
          <w:sz w:val="24"/>
          <w:szCs w:val="24"/>
        </w:rPr>
        <w:t>i</w:t>
      </w:r>
      <w:r w:rsidR="00031101" w:rsidRPr="006C25BB">
        <w:rPr>
          <w:rFonts w:ascii="Times New Roman" w:hAnsi="Times New Roman" w:cs="Times New Roman"/>
          <w:sz w:val="24"/>
          <w:szCs w:val="24"/>
        </w:rPr>
        <w:t xml:space="preserve"> (</w:t>
      </w:r>
      <w:r w:rsidR="00031101" w:rsidRPr="006C25BB">
        <w:rPr>
          <w:rFonts w:ascii="Times New Roman" w:hAnsi="Times New Roman" w:cs="Times New Roman"/>
          <w:i/>
          <w:sz w:val="24"/>
          <w:szCs w:val="24"/>
        </w:rPr>
        <w:t>Coffea arabica</w:t>
      </w:r>
      <w:r w:rsidR="00031101" w:rsidRPr="006C25BB">
        <w:rPr>
          <w:rFonts w:ascii="Times New Roman" w:hAnsi="Times New Roman" w:cs="Times New Roman"/>
          <w:sz w:val="24"/>
          <w:szCs w:val="24"/>
        </w:rPr>
        <w:t>)</w:t>
      </w:r>
      <w:r w:rsidR="001908CE" w:rsidRPr="006C25BB">
        <w:rPr>
          <w:rFonts w:ascii="Times New Roman" w:hAnsi="Times New Roman" w:cs="Times New Roman"/>
          <w:sz w:val="24"/>
          <w:szCs w:val="24"/>
          <w:lang w:val="en-US"/>
        </w:rPr>
        <w:t>, jambu mente</w:t>
      </w:r>
      <w:r w:rsidR="00031101" w:rsidRPr="006C25BB">
        <w:rPr>
          <w:rFonts w:ascii="Times New Roman" w:hAnsi="Times New Roman" w:cs="Times New Roman"/>
          <w:sz w:val="24"/>
          <w:szCs w:val="24"/>
        </w:rPr>
        <w:t xml:space="preserve"> (</w:t>
      </w:r>
      <w:r w:rsidR="00031101" w:rsidRPr="006C25BB">
        <w:rPr>
          <w:rFonts w:ascii="Times New Roman" w:hAnsi="Times New Roman" w:cs="Times New Roman"/>
          <w:i/>
          <w:color w:val="222222"/>
          <w:sz w:val="24"/>
          <w:szCs w:val="24"/>
          <w:shd w:val="clear" w:color="auto" w:fill="FFFFFF"/>
        </w:rPr>
        <w:t>Anacardium occidentale</w:t>
      </w:r>
      <w:r w:rsidR="00031101" w:rsidRPr="006C25BB">
        <w:rPr>
          <w:rFonts w:ascii="Times New Roman" w:hAnsi="Times New Roman" w:cs="Times New Roman"/>
          <w:color w:val="222222"/>
          <w:sz w:val="24"/>
          <w:szCs w:val="24"/>
          <w:shd w:val="clear" w:color="auto" w:fill="FFFFFF"/>
        </w:rPr>
        <w:t>)</w:t>
      </w:r>
      <w:r w:rsidR="0063418F" w:rsidRPr="006C25BB">
        <w:rPr>
          <w:rFonts w:ascii="Times New Roman" w:hAnsi="Times New Roman" w:cs="Times New Roman"/>
          <w:sz w:val="24"/>
          <w:szCs w:val="24"/>
          <w:lang w:val="en-US"/>
        </w:rPr>
        <w:t>,</w:t>
      </w:r>
      <w:r w:rsidR="001908CE" w:rsidRPr="006C25BB">
        <w:rPr>
          <w:rFonts w:ascii="Times New Roman" w:hAnsi="Times New Roman" w:cs="Times New Roman"/>
          <w:sz w:val="24"/>
          <w:szCs w:val="24"/>
          <w:lang w:val="en-US"/>
        </w:rPr>
        <w:t xml:space="preserve"> sirsak</w:t>
      </w:r>
      <w:r w:rsidR="00031101" w:rsidRPr="006C25BB">
        <w:rPr>
          <w:rFonts w:ascii="Times New Roman" w:hAnsi="Times New Roman" w:cs="Times New Roman"/>
          <w:sz w:val="24"/>
          <w:szCs w:val="24"/>
        </w:rPr>
        <w:t xml:space="preserve"> (</w:t>
      </w:r>
      <w:r w:rsidR="00031101" w:rsidRPr="006C25BB">
        <w:rPr>
          <w:rFonts w:ascii="Times New Roman" w:hAnsi="Times New Roman" w:cs="Times New Roman"/>
          <w:i/>
          <w:sz w:val="24"/>
          <w:szCs w:val="24"/>
        </w:rPr>
        <w:t>Annona muricata</w:t>
      </w:r>
      <w:r w:rsidR="00031101" w:rsidRPr="006C25BB">
        <w:rPr>
          <w:rFonts w:ascii="Times New Roman" w:hAnsi="Times New Roman" w:cs="Times New Roman"/>
          <w:sz w:val="24"/>
          <w:szCs w:val="24"/>
        </w:rPr>
        <w:t>)</w:t>
      </w:r>
      <w:r w:rsidR="001908CE" w:rsidRPr="006C25BB">
        <w:rPr>
          <w:rFonts w:ascii="Times New Roman" w:hAnsi="Times New Roman" w:cs="Times New Roman"/>
          <w:sz w:val="24"/>
          <w:szCs w:val="24"/>
        </w:rPr>
        <w:t>,</w:t>
      </w:r>
      <w:r w:rsidR="0063418F" w:rsidRPr="006C25BB">
        <w:rPr>
          <w:rFonts w:ascii="Times New Roman" w:hAnsi="Times New Roman" w:cs="Times New Roman"/>
          <w:sz w:val="24"/>
          <w:szCs w:val="24"/>
          <w:lang w:val="en-US"/>
        </w:rPr>
        <w:t xml:space="preserve"> dan bunga asoka</w:t>
      </w:r>
      <w:r w:rsidR="00031101" w:rsidRPr="006C25BB">
        <w:rPr>
          <w:rFonts w:ascii="Times New Roman" w:hAnsi="Times New Roman" w:cs="Times New Roman"/>
          <w:sz w:val="24"/>
          <w:szCs w:val="24"/>
        </w:rPr>
        <w:t xml:space="preserve"> ( </w:t>
      </w:r>
      <w:r w:rsidR="00031101" w:rsidRPr="006C25BB">
        <w:rPr>
          <w:rFonts w:ascii="Times New Roman" w:hAnsi="Times New Roman" w:cs="Times New Roman"/>
          <w:i/>
          <w:sz w:val="24"/>
          <w:szCs w:val="24"/>
        </w:rPr>
        <w:t>Saraca asoka)</w:t>
      </w:r>
      <w:r w:rsidR="00474197" w:rsidRPr="006C25BB">
        <w:rPr>
          <w:rFonts w:ascii="Times New Roman" w:eastAsia="Times New Roman" w:hAnsi="Times New Roman" w:cs="Times New Roman"/>
          <w:sz w:val="24"/>
          <w:szCs w:val="24"/>
        </w:rPr>
        <w:t xml:space="preserve">. </w:t>
      </w:r>
      <w:r w:rsidR="00F6478B" w:rsidRPr="006C25BB">
        <w:rPr>
          <w:rFonts w:ascii="Times New Roman" w:eastAsia="Times New Roman" w:hAnsi="Times New Roman" w:cs="Times New Roman"/>
          <w:sz w:val="24"/>
          <w:szCs w:val="24"/>
        </w:rPr>
        <w:t xml:space="preserve"> </w:t>
      </w:r>
      <w:r w:rsidR="003F6982" w:rsidRPr="006C25BB">
        <w:rPr>
          <w:rFonts w:ascii="Times New Roman" w:hAnsi="Times New Roman" w:cs="Times New Roman"/>
          <w:color w:val="000000" w:themeColor="text1"/>
          <w:sz w:val="24"/>
          <w:szCs w:val="24"/>
          <w:lang w:val="fr-CH"/>
        </w:rPr>
        <w:t>Kon</w:t>
      </w:r>
      <w:r w:rsidR="001908CE" w:rsidRPr="006C25BB">
        <w:rPr>
          <w:rFonts w:ascii="Times New Roman" w:hAnsi="Times New Roman" w:cs="Times New Roman"/>
          <w:color w:val="000000" w:themeColor="text1"/>
          <w:sz w:val="24"/>
          <w:szCs w:val="24"/>
          <w:lang w:val="fr-CH"/>
        </w:rPr>
        <w:t xml:space="preserve">disi suhu dan curah hujan di </w:t>
      </w:r>
      <w:r w:rsidR="00474197" w:rsidRPr="006C25BB">
        <w:rPr>
          <w:rFonts w:ascii="Times New Roman" w:hAnsi="Times New Roman" w:cs="Times New Roman"/>
          <w:color w:val="000000" w:themeColor="text1"/>
          <w:sz w:val="24"/>
          <w:szCs w:val="24"/>
          <w:lang w:val="fr-CH"/>
        </w:rPr>
        <w:t xml:space="preserve"> desa lokasi budidaya sanga</w:t>
      </w:r>
      <w:r w:rsidR="00474197" w:rsidRPr="006C25BB">
        <w:rPr>
          <w:rFonts w:ascii="Times New Roman" w:hAnsi="Times New Roman" w:cs="Times New Roman"/>
          <w:color w:val="000000" w:themeColor="text1"/>
          <w:sz w:val="24"/>
          <w:szCs w:val="24"/>
        </w:rPr>
        <w:t>t</w:t>
      </w:r>
      <w:r w:rsidR="00474197" w:rsidRPr="006C25BB">
        <w:rPr>
          <w:rFonts w:ascii="Times New Roman" w:hAnsi="Times New Roman" w:cs="Times New Roman"/>
          <w:color w:val="000000" w:themeColor="text1"/>
          <w:sz w:val="24"/>
          <w:szCs w:val="24"/>
          <w:lang w:val="fr-CH"/>
        </w:rPr>
        <w:t xml:space="preserve"> </w:t>
      </w:r>
      <w:r w:rsidR="00F6478B" w:rsidRPr="006C25BB">
        <w:rPr>
          <w:rFonts w:ascii="Times New Roman" w:hAnsi="Times New Roman" w:cs="Times New Roman"/>
          <w:color w:val="000000" w:themeColor="text1"/>
          <w:sz w:val="24"/>
          <w:szCs w:val="24"/>
          <w:lang w:val="fr-CH"/>
        </w:rPr>
        <w:t xml:space="preserve">menunjang budidaya </w:t>
      </w:r>
      <w:r w:rsidR="00F6478B" w:rsidRPr="006C25BB">
        <w:rPr>
          <w:rFonts w:ascii="Times New Roman" w:hAnsi="Times New Roman" w:cs="Times New Roman"/>
          <w:color w:val="000000" w:themeColor="text1"/>
          <w:sz w:val="24"/>
          <w:szCs w:val="24"/>
        </w:rPr>
        <w:t>T</w:t>
      </w:r>
      <w:r w:rsidR="003F6982" w:rsidRPr="006C25BB">
        <w:rPr>
          <w:rFonts w:ascii="Times New Roman" w:hAnsi="Times New Roman" w:cs="Times New Roman"/>
          <w:color w:val="000000" w:themeColor="text1"/>
          <w:sz w:val="24"/>
          <w:szCs w:val="24"/>
          <w:lang w:val="fr-CH"/>
        </w:rPr>
        <w:t>rigona karena rata-rata suhu</w:t>
      </w:r>
      <w:r w:rsidR="001908CE" w:rsidRPr="006C25BB">
        <w:rPr>
          <w:rFonts w:ascii="Times New Roman" w:hAnsi="Times New Roman" w:cs="Times New Roman"/>
          <w:color w:val="000000" w:themeColor="text1"/>
          <w:sz w:val="24"/>
          <w:szCs w:val="24"/>
        </w:rPr>
        <w:t xml:space="preserve">nya berkisar </w:t>
      </w:r>
      <w:r w:rsidR="003F6982" w:rsidRPr="006C25BB">
        <w:rPr>
          <w:rFonts w:ascii="Times New Roman" w:hAnsi="Times New Roman" w:cs="Times New Roman"/>
          <w:color w:val="000000" w:themeColor="text1"/>
          <w:sz w:val="24"/>
          <w:szCs w:val="24"/>
          <w:lang w:val="fr-CH"/>
        </w:rPr>
        <w:t xml:space="preserve"> 29</w:t>
      </w:r>
      <w:r w:rsidR="003F6982" w:rsidRPr="006C25BB">
        <w:rPr>
          <w:rFonts w:ascii="Times New Roman" w:hAnsi="Times New Roman" w:cs="Times New Roman"/>
          <w:sz w:val="24"/>
          <w:szCs w:val="24"/>
        </w:rPr>
        <w:sym w:font="Symbol" w:char="F0B0"/>
      </w:r>
      <w:r w:rsidR="003F6982" w:rsidRPr="006C25BB">
        <w:rPr>
          <w:rFonts w:ascii="Times New Roman" w:hAnsi="Times New Roman" w:cs="Times New Roman"/>
          <w:color w:val="000000" w:themeColor="text1"/>
          <w:sz w:val="24"/>
          <w:szCs w:val="24"/>
          <w:lang w:val="fr-CH"/>
        </w:rPr>
        <w:t>C</w:t>
      </w:r>
      <w:r w:rsidR="009C1F0D" w:rsidRPr="006C25BB">
        <w:rPr>
          <w:rFonts w:ascii="Times New Roman" w:hAnsi="Times New Roman" w:cs="Times New Roman"/>
          <w:color w:val="000000" w:themeColor="text1"/>
          <w:sz w:val="24"/>
          <w:szCs w:val="24"/>
        </w:rPr>
        <w:t xml:space="preserve">, </w:t>
      </w:r>
      <w:r w:rsidR="009C1F0D" w:rsidRPr="006C25BB">
        <w:rPr>
          <w:rFonts w:ascii="Times New Roman" w:hAnsi="Times New Roman" w:cs="Times New Roman"/>
          <w:color w:val="000000" w:themeColor="text1"/>
          <w:sz w:val="24"/>
          <w:szCs w:val="24"/>
          <w:lang w:val="fr-CH"/>
        </w:rPr>
        <w:t>dan curah hujan rata-rata</w:t>
      </w:r>
      <w:r w:rsidR="002C6FE8" w:rsidRPr="006C25BB">
        <w:rPr>
          <w:rFonts w:ascii="Times New Roman" w:hAnsi="Times New Roman" w:cs="Times New Roman"/>
          <w:color w:val="000000" w:themeColor="text1"/>
          <w:sz w:val="24"/>
          <w:szCs w:val="24"/>
          <w:lang w:val="fr-CH"/>
        </w:rPr>
        <w:t xml:space="preserve"> </w:t>
      </w:r>
      <w:r w:rsidR="002C6FE8" w:rsidRPr="006C25BB">
        <w:rPr>
          <w:rFonts w:ascii="Times New Roman" w:hAnsi="Times New Roman" w:cs="Times New Roman"/>
          <w:color w:val="000000" w:themeColor="text1"/>
          <w:sz w:val="24"/>
          <w:szCs w:val="24"/>
        </w:rPr>
        <w:t>bulanan di stasiun Ranomeeto tertinggi pada bulan Januari (135 mm) dan terendah pada bulan Agustus (16,8 mm)</w:t>
      </w:r>
      <w:r w:rsidR="00184010" w:rsidRPr="006C25BB">
        <w:rPr>
          <w:rFonts w:ascii="Times New Roman" w:hAnsi="Times New Roman" w:cs="Times New Roman"/>
          <w:color w:val="000000" w:themeColor="text1"/>
          <w:sz w:val="24"/>
          <w:szCs w:val="24"/>
        </w:rPr>
        <w:t>.</w:t>
      </w:r>
      <w:r w:rsidR="00F6478B" w:rsidRPr="006C25BB">
        <w:rPr>
          <w:rFonts w:ascii="Times New Roman" w:hAnsi="Times New Roman" w:cs="Times New Roman"/>
          <w:color w:val="000000" w:themeColor="text1"/>
          <w:sz w:val="24"/>
          <w:szCs w:val="24"/>
        </w:rPr>
        <w:t xml:space="preserve"> </w:t>
      </w:r>
      <w:r w:rsidR="003F6982" w:rsidRPr="006C25BB">
        <w:rPr>
          <w:rFonts w:ascii="Times New Roman" w:hAnsi="Times New Roman" w:cs="Times New Roman"/>
          <w:color w:val="000000" w:themeColor="text1"/>
          <w:sz w:val="24"/>
          <w:szCs w:val="24"/>
        </w:rPr>
        <w:t xml:space="preserve">Kualitas madu dari madu </w:t>
      </w:r>
      <w:r w:rsidR="003F6982" w:rsidRPr="006C25BB">
        <w:rPr>
          <w:rFonts w:ascii="Times New Roman" w:hAnsi="Times New Roman" w:cs="Times New Roman"/>
          <w:i/>
          <w:color w:val="000000" w:themeColor="text1"/>
          <w:sz w:val="24"/>
          <w:szCs w:val="24"/>
        </w:rPr>
        <w:t>Trigona sp.</w:t>
      </w:r>
      <w:r w:rsidR="002C6FE8" w:rsidRPr="006C25BB">
        <w:rPr>
          <w:rFonts w:ascii="Times New Roman" w:hAnsi="Times New Roman" w:cs="Times New Roman"/>
          <w:i/>
          <w:color w:val="000000" w:themeColor="text1"/>
          <w:sz w:val="24"/>
          <w:szCs w:val="24"/>
        </w:rPr>
        <w:t xml:space="preserve">dari </w:t>
      </w:r>
      <w:r w:rsidR="002C6FE8" w:rsidRPr="006C25BB">
        <w:rPr>
          <w:rFonts w:ascii="Times New Roman" w:hAnsi="Times New Roman" w:cs="Times New Roman"/>
          <w:color w:val="000000" w:themeColor="text1"/>
          <w:sz w:val="24"/>
          <w:szCs w:val="24"/>
        </w:rPr>
        <w:t xml:space="preserve">beberapa variabel seperti kadar air, kadar keasaman, kadar HMF, dan kadar gula pereduksi masing-masing adalah </w:t>
      </w:r>
      <w:r w:rsidR="00094F22" w:rsidRPr="006C25BB">
        <w:rPr>
          <w:rFonts w:ascii="Times New Roman" w:hAnsi="Times New Roman" w:cs="Times New Roman"/>
          <w:color w:val="000000" w:themeColor="text1"/>
          <w:sz w:val="24"/>
          <w:szCs w:val="24"/>
        </w:rPr>
        <w:t xml:space="preserve">16,98%, 33,94 mg/kg, 17,3 mg/kg, 69,31% b/b. Hal ini berarti kualitas madu </w:t>
      </w:r>
      <w:r w:rsidR="00094F22" w:rsidRPr="006C25BB">
        <w:rPr>
          <w:rFonts w:ascii="Times New Roman" w:hAnsi="Times New Roman" w:cs="Times New Roman"/>
          <w:i/>
          <w:color w:val="000000" w:themeColor="text1"/>
          <w:sz w:val="24"/>
          <w:szCs w:val="24"/>
        </w:rPr>
        <w:t>Trigona sp</w:t>
      </w:r>
      <w:r w:rsidR="00094F22" w:rsidRPr="006C25BB">
        <w:rPr>
          <w:rFonts w:ascii="Times New Roman" w:hAnsi="Times New Roman" w:cs="Times New Roman"/>
          <w:color w:val="000000" w:themeColor="text1"/>
          <w:sz w:val="24"/>
          <w:szCs w:val="24"/>
        </w:rPr>
        <w:t xml:space="preserve"> </w:t>
      </w:r>
      <w:r w:rsidR="003F6982" w:rsidRPr="006C25BB">
        <w:rPr>
          <w:rFonts w:ascii="Times New Roman" w:hAnsi="Times New Roman" w:cs="Times New Roman"/>
          <w:color w:val="000000" w:themeColor="text1"/>
          <w:sz w:val="24"/>
          <w:szCs w:val="24"/>
        </w:rPr>
        <w:t xml:space="preserve">yang terdapat di </w:t>
      </w:r>
      <w:r w:rsidR="00094F22" w:rsidRPr="006C25BB">
        <w:rPr>
          <w:rFonts w:ascii="Times New Roman" w:hAnsi="Times New Roman" w:cs="Times New Roman"/>
          <w:color w:val="000000" w:themeColor="text1"/>
          <w:sz w:val="24"/>
          <w:szCs w:val="24"/>
        </w:rPr>
        <w:t>desa Onewila</w:t>
      </w:r>
      <w:r w:rsidR="003F6982" w:rsidRPr="006C25BB">
        <w:rPr>
          <w:rFonts w:ascii="Times New Roman" w:hAnsi="Times New Roman" w:cs="Times New Roman"/>
          <w:color w:val="000000" w:themeColor="text1"/>
          <w:sz w:val="24"/>
          <w:szCs w:val="24"/>
        </w:rPr>
        <w:t xml:space="preserve"> </w:t>
      </w:r>
      <w:r w:rsidR="003F6982" w:rsidRPr="006C25BB">
        <w:rPr>
          <w:rFonts w:ascii="Times New Roman" w:hAnsi="Times New Roman" w:cs="Times New Roman"/>
          <w:sz w:val="24"/>
          <w:szCs w:val="24"/>
        </w:rPr>
        <w:t xml:space="preserve"> memenuhi </w:t>
      </w:r>
      <w:r w:rsidR="00B824AA" w:rsidRPr="006C25BB">
        <w:rPr>
          <w:rFonts w:ascii="Times New Roman" w:hAnsi="Times New Roman" w:cs="Times New Roman"/>
          <w:color w:val="000000" w:themeColor="text1"/>
          <w:sz w:val="24"/>
          <w:szCs w:val="24"/>
        </w:rPr>
        <w:t>Standar Nasional Indonesia</w:t>
      </w:r>
      <w:r w:rsidR="003F6982" w:rsidRPr="006C25BB">
        <w:rPr>
          <w:rFonts w:ascii="Times New Roman" w:hAnsi="Times New Roman" w:cs="Times New Roman"/>
          <w:color w:val="000000" w:themeColor="text1"/>
          <w:sz w:val="24"/>
          <w:szCs w:val="24"/>
        </w:rPr>
        <w:t xml:space="preserve"> </w:t>
      </w:r>
      <w:r w:rsidR="00B824AA" w:rsidRPr="006C25BB">
        <w:rPr>
          <w:rFonts w:ascii="Times New Roman" w:hAnsi="Times New Roman" w:cs="Times New Roman"/>
          <w:color w:val="000000" w:themeColor="text1"/>
          <w:sz w:val="24"/>
          <w:szCs w:val="24"/>
        </w:rPr>
        <w:t>(</w:t>
      </w:r>
      <w:r w:rsidR="00B824AA" w:rsidRPr="006C25BB">
        <w:rPr>
          <w:rFonts w:ascii="Times New Roman" w:hAnsi="Times New Roman" w:cs="Times New Roman"/>
          <w:sz w:val="24"/>
          <w:szCs w:val="24"/>
          <w:lang w:val="en-US"/>
        </w:rPr>
        <w:t>SNI 01-3545-2013</w:t>
      </w:r>
      <w:r w:rsidR="00B824AA" w:rsidRPr="006C25BB">
        <w:rPr>
          <w:rFonts w:ascii="Times New Roman" w:hAnsi="Times New Roman" w:cs="Times New Roman"/>
          <w:sz w:val="24"/>
          <w:szCs w:val="24"/>
        </w:rPr>
        <w:t xml:space="preserve"> </w:t>
      </w:r>
      <w:r w:rsidR="00B824AA" w:rsidRPr="006C25BB">
        <w:rPr>
          <w:rFonts w:ascii="Times New Roman" w:hAnsi="Times New Roman" w:cs="Times New Roman"/>
          <w:color w:val="000000" w:themeColor="text1"/>
          <w:sz w:val="24"/>
          <w:szCs w:val="24"/>
        </w:rPr>
        <w:t>2013).</w:t>
      </w:r>
    </w:p>
    <w:p w:rsidR="00CB68B5" w:rsidRPr="006C25BB" w:rsidRDefault="00CB68B5" w:rsidP="001908CE">
      <w:pPr>
        <w:spacing w:line="360" w:lineRule="auto"/>
        <w:jc w:val="both"/>
        <w:rPr>
          <w:rFonts w:ascii="Times New Roman" w:hAnsi="Times New Roman" w:cs="Times New Roman"/>
          <w:color w:val="000000" w:themeColor="text1"/>
          <w:sz w:val="24"/>
          <w:szCs w:val="24"/>
        </w:rPr>
      </w:pPr>
    </w:p>
    <w:p w:rsidR="00CB68B5" w:rsidRPr="006C25BB" w:rsidRDefault="00A53D03" w:rsidP="00A53D03">
      <w:pPr>
        <w:pStyle w:val="ListParagraph"/>
        <w:spacing w:line="360" w:lineRule="auto"/>
        <w:ind w:left="284" w:firstLine="0"/>
        <w:jc w:val="center"/>
        <w:rPr>
          <w:rFonts w:ascii="Times New Roman" w:hAnsi="Times New Roman" w:cs="Times New Roman"/>
          <w:color w:val="000000" w:themeColor="text1"/>
          <w:sz w:val="24"/>
          <w:szCs w:val="24"/>
        </w:rPr>
      </w:pPr>
      <w:r w:rsidRPr="006C25BB">
        <w:rPr>
          <w:rFonts w:ascii="Times New Roman" w:hAnsi="Times New Roman" w:cs="Times New Roman"/>
          <w:color w:val="000000" w:themeColor="text1"/>
          <w:sz w:val="24"/>
          <w:szCs w:val="24"/>
          <w:lang w:val="id-ID"/>
        </w:rPr>
        <w:t>PENDAHULUAN</w:t>
      </w:r>
    </w:p>
    <w:p w:rsidR="00CB68B5" w:rsidRPr="006C25BB" w:rsidRDefault="00BE7E68" w:rsidP="00BE7E68">
      <w:pPr>
        <w:pStyle w:val="ListParagraph"/>
        <w:spacing w:before="240" w:line="360" w:lineRule="auto"/>
        <w:ind w:left="0" w:firstLine="567"/>
        <w:rPr>
          <w:rFonts w:ascii="Times New Roman" w:hAnsi="Times New Roman" w:cs="Times New Roman"/>
          <w:sz w:val="24"/>
          <w:szCs w:val="24"/>
          <w:lang w:val="id-ID"/>
        </w:rPr>
      </w:pPr>
      <w:r w:rsidRPr="006C25BB">
        <w:rPr>
          <w:rFonts w:ascii="Times New Roman" w:hAnsi="Times New Roman" w:cs="Times New Roman"/>
          <w:color w:val="000000" w:themeColor="text1"/>
          <w:sz w:val="24"/>
          <w:szCs w:val="24"/>
          <w:lang w:val="id-ID"/>
        </w:rPr>
        <w:t xml:space="preserve">Pemanfaatan hutan dengan mengambil kayu saat ini mulai beralih ke pemanfaatan hasil hutan bukan kayu agar menuju ke </w:t>
      </w:r>
      <w:r w:rsidRPr="006C25BB">
        <w:rPr>
          <w:rFonts w:ascii="Times New Roman" w:hAnsi="Times New Roman" w:cs="Times New Roman"/>
          <w:i/>
          <w:color w:val="000000" w:themeColor="text1"/>
          <w:sz w:val="24"/>
          <w:szCs w:val="24"/>
          <w:lang w:val="id-ID"/>
        </w:rPr>
        <w:t>sustainable forest managemen</w:t>
      </w:r>
      <w:r w:rsidRPr="006C25BB">
        <w:rPr>
          <w:rFonts w:ascii="Times New Roman" w:hAnsi="Times New Roman" w:cs="Times New Roman"/>
          <w:color w:val="000000" w:themeColor="text1"/>
          <w:sz w:val="24"/>
          <w:szCs w:val="24"/>
          <w:lang w:val="id-ID"/>
        </w:rPr>
        <w:t>t (</w:t>
      </w:r>
      <w:r w:rsidRPr="006C25BB">
        <w:rPr>
          <w:rFonts w:ascii="Times New Roman" w:hAnsi="Times New Roman" w:cs="Times New Roman"/>
          <w:sz w:val="24"/>
          <w:szCs w:val="24"/>
        </w:rPr>
        <w:t>Torres-Rojo et al., 2016</w:t>
      </w:r>
      <w:r w:rsidRPr="006C25BB">
        <w:rPr>
          <w:rFonts w:ascii="Times New Roman" w:hAnsi="Times New Roman" w:cs="Times New Roman"/>
          <w:sz w:val="24"/>
          <w:szCs w:val="24"/>
          <w:lang w:val="id-ID"/>
        </w:rPr>
        <w:t>).  Salah satu hasil hutan bukan kayu yang banyak memberi ma</w:t>
      </w:r>
      <w:r w:rsidR="00A54AE6" w:rsidRPr="006C25BB">
        <w:rPr>
          <w:rFonts w:ascii="Times New Roman" w:hAnsi="Times New Roman" w:cs="Times New Roman"/>
          <w:sz w:val="24"/>
          <w:szCs w:val="24"/>
          <w:lang w:val="id-ID"/>
        </w:rPr>
        <w:t>nfaat bagi manusia adalah lebah madu.  Saat ini masyarakat telah mulai memb</w:t>
      </w:r>
      <w:r w:rsidR="0032362A" w:rsidRPr="006C25BB">
        <w:rPr>
          <w:rFonts w:ascii="Times New Roman" w:hAnsi="Times New Roman" w:cs="Times New Roman"/>
          <w:sz w:val="24"/>
          <w:szCs w:val="24"/>
          <w:lang w:val="id-ID"/>
        </w:rPr>
        <w:t>udidayakan lebah madu</w:t>
      </w:r>
      <w:r w:rsidR="00A54AE6" w:rsidRPr="006C25BB">
        <w:rPr>
          <w:rFonts w:ascii="Times New Roman" w:hAnsi="Times New Roman" w:cs="Times New Roman"/>
          <w:sz w:val="24"/>
          <w:szCs w:val="24"/>
          <w:lang w:val="id-ID"/>
        </w:rPr>
        <w:t xml:space="preserve">. </w:t>
      </w:r>
      <w:r w:rsidR="00A54AE6" w:rsidRPr="006C25BB">
        <w:rPr>
          <w:rFonts w:ascii="Times New Roman" w:hAnsi="Times New Roman" w:cs="Times New Roman"/>
          <w:sz w:val="24"/>
          <w:szCs w:val="24"/>
        </w:rPr>
        <w:t>Pembudidayaan lebah madu jika dikelola secara intensif dan modern akan memberikan manfaat langsung maupun tidak langsung. Manfaat langsung yang dapat diperoleh yaitu dihasilkannya berbagai produk lebah madu seperti madu, royal jelly, propolis, tepung sari, lilin, perekat dan racun lebah. Manfaat tidak langsung yang dapat diperoleh budidaya lebah madu yaitu berkaitan dengan proses pelestarian sumberdaya hutan, peningkatan produktivitas tanaman dan adanya hubungan simbiosis yang saling menguntungkan (Woo, 1999 dalam Melissa, 2008).</w:t>
      </w:r>
    </w:p>
    <w:p w:rsidR="00D70430" w:rsidRPr="006C25BB" w:rsidRDefault="00D70430" w:rsidP="00D70430">
      <w:pPr>
        <w:spacing w:line="360" w:lineRule="auto"/>
        <w:ind w:firstLine="567"/>
        <w:jc w:val="both"/>
        <w:rPr>
          <w:rFonts w:ascii="Times New Roman" w:hAnsi="Times New Roman" w:cs="Times New Roman"/>
          <w:color w:val="000000" w:themeColor="text1"/>
          <w:sz w:val="24"/>
          <w:szCs w:val="24"/>
        </w:rPr>
      </w:pPr>
      <w:r w:rsidRPr="006C25BB">
        <w:rPr>
          <w:rFonts w:ascii="Times New Roman" w:hAnsi="Times New Roman" w:cs="Times New Roman"/>
          <w:color w:val="000000" w:themeColor="text1"/>
          <w:sz w:val="24"/>
          <w:szCs w:val="24"/>
        </w:rPr>
        <w:t>Kualitas p</w:t>
      </w:r>
      <w:r w:rsidR="00A54AE6" w:rsidRPr="006C25BB">
        <w:rPr>
          <w:rFonts w:ascii="Times New Roman" w:hAnsi="Times New Roman" w:cs="Times New Roman"/>
          <w:color w:val="000000" w:themeColor="text1"/>
          <w:sz w:val="24"/>
          <w:szCs w:val="24"/>
        </w:rPr>
        <w:t>roduk y</w:t>
      </w:r>
      <w:r w:rsidRPr="006C25BB">
        <w:rPr>
          <w:rFonts w:ascii="Times New Roman" w:hAnsi="Times New Roman" w:cs="Times New Roman"/>
          <w:color w:val="000000" w:themeColor="text1"/>
          <w:sz w:val="24"/>
          <w:szCs w:val="24"/>
        </w:rPr>
        <w:t xml:space="preserve">ang dihasilkan lebah madu </w:t>
      </w:r>
      <w:r w:rsidR="00A54AE6" w:rsidRPr="006C25BB">
        <w:rPr>
          <w:rFonts w:ascii="Times New Roman" w:hAnsi="Times New Roman" w:cs="Times New Roman"/>
          <w:color w:val="000000" w:themeColor="text1"/>
          <w:sz w:val="24"/>
          <w:szCs w:val="24"/>
        </w:rPr>
        <w:t xml:space="preserve"> ditentukan oleh kondisi </w:t>
      </w:r>
      <w:r w:rsidRPr="006C25BB">
        <w:rPr>
          <w:rFonts w:ascii="Times New Roman" w:hAnsi="Times New Roman" w:cs="Times New Roman"/>
          <w:color w:val="000000" w:themeColor="text1"/>
          <w:sz w:val="24"/>
          <w:szCs w:val="24"/>
        </w:rPr>
        <w:t>iklim dan vegetasi penyusunnya. Keadaan unsur-unsur iklim ini akan  mempengaruhi tingkah laku dan metabolisme yang berlangsung pada  makhluk hidup. (Prawirowardoyo,S., 1996).  L</w:t>
      </w:r>
      <w:r w:rsidR="00A54AE6" w:rsidRPr="006C25BB">
        <w:rPr>
          <w:rFonts w:ascii="Times New Roman" w:hAnsi="Times New Roman" w:cs="Times New Roman"/>
          <w:color w:val="000000" w:themeColor="text1"/>
          <w:sz w:val="24"/>
          <w:szCs w:val="24"/>
        </w:rPr>
        <w:t xml:space="preserve">ebah madu menghasilkan produknya dengan memanfaatkan sumber makanan (vegetasi) yang ada disekitarnya, sedangkan vegetasi dipengaruhi oleh keadaan iklim  disekitarnya.  </w:t>
      </w:r>
      <w:r w:rsidRPr="006C25BB">
        <w:rPr>
          <w:rFonts w:ascii="Times New Roman" w:hAnsi="Times New Roman" w:cs="Times New Roman"/>
          <w:color w:val="000000" w:themeColor="text1"/>
          <w:sz w:val="24"/>
          <w:szCs w:val="24"/>
        </w:rPr>
        <w:t xml:space="preserve">Berdasarkan uraian </w:t>
      </w:r>
      <w:r w:rsidR="000F3ABB" w:rsidRPr="006C25BB">
        <w:rPr>
          <w:rFonts w:ascii="Times New Roman" w:hAnsi="Times New Roman" w:cs="Times New Roman"/>
          <w:color w:val="000000" w:themeColor="text1"/>
          <w:sz w:val="24"/>
          <w:szCs w:val="24"/>
        </w:rPr>
        <w:t xml:space="preserve">tersebut, maka perlu dilakukan  </w:t>
      </w:r>
      <w:r w:rsidR="008F5705" w:rsidRPr="006C25BB">
        <w:rPr>
          <w:rFonts w:ascii="Times New Roman" w:hAnsi="Times New Roman" w:cs="Times New Roman"/>
          <w:color w:val="000000" w:themeColor="text1"/>
          <w:sz w:val="24"/>
          <w:szCs w:val="24"/>
        </w:rPr>
        <w:t xml:space="preserve">penelitian tentang </w:t>
      </w:r>
      <w:r w:rsidRPr="006C25BB">
        <w:rPr>
          <w:rFonts w:ascii="Times New Roman" w:hAnsi="Times New Roman" w:cs="Times New Roman"/>
          <w:color w:val="000000" w:themeColor="text1"/>
          <w:sz w:val="24"/>
          <w:szCs w:val="24"/>
        </w:rPr>
        <w:t xml:space="preserve"> jenis vegetasi dan kondisi </w:t>
      </w:r>
      <w:r w:rsidRPr="006C25BB">
        <w:rPr>
          <w:rFonts w:ascii="Times New Roman" w:hAnsi="Times New Roman" w:cs="Times New Roman"/>
          <w:color w:val="000000" w:themeColor="text1"/>
          <w:sz w:val="24"/>
          <w:szCs w:val="24"/>
        </w:rPr>
        <w:lastRenderedPageBreak/>
        <w:t xml:space="preserve">iklim terhadap kualitas madu Trigona sp. </w:t>
      </w:r>
      <w:r w:rsidR="008F5705" w:rsidRPr="006C25BB">
        <w:rPr>
          <w:rFonts w:ascii="Times New Roman" w:hAnsi="Times New Roman" w:cs="Times New Roman"/>
          <w:color w:val="000000" w:themeColor="text1"/>
          <w:sz w:val="24"/>
          <w:szCs w:val="24"/>
        </w:rPr>
        <w:t xml:space="preserve">Desa Onewila </w:t>
      </w:r>
      <w:r w:rsidR="000F3ABB" w:rsidRPr="006C25BB">
        <w:rPr>
          <w:rFonts w:ascii="Times New Roman" w:hAnsi="Times New Roman" w:cs="Times New Roman"/>
          <w:color w:val="000000" w:themeColor="text1"/>
          <w:sz w:val="24"/>
          <w:szCs w:val="24"/>
        </w:rPr>
        <w:t xml:space="preserve">kecamatan </w:t>
      </w:r>
      <w:r w:rsidR="008F5705" w:rsidRPr="006C25BB">
        <w:rPr>
          <w:rFonts w:ascii="Times New Roman" w:hAnsi="Times New Roman" w:cs="Times New Roman"/>
          <w:color w:val="000000" w:themeColor="text1"/>
          <w:sz w:val="24"/>
          <w:szCs w:val="24"/>
        </w:rPr>
        <w:t>Ranomeeto</w:t>
      </w:r>
      <w:r w:rsidR="000F3ABB" w:rsidRPr="006C25BB">
        <w:rPr>
          <w:rFonts w:ascii="Times New Roman" w:hAnsi="Times New Roman" w:cs="Times New Roman"/>
          <w:color w:val="000000" w:themeColor="text1"/>
          <w:sz w:val="24"/>
          <w:szCs w:val="24"/>
        </w:rPr>
        <w:t>di Kabupaten Konawe Selatan.</w:t>
      </w:r>
    </w:p>
    <w:p w:rsidR="000F3ABB" w:rsidRPr="006C25BB" w:rsidRDefault="000F3ABB" w:rsidP="000F3ABB">
      <w:pPr>
        <w:spacing w:line="360" w:lineRule="auto"/>
        <w:jc w:val="both"/>
        <w:rPr>
          <w:rFonts w:ascii="Times New Roman" w:hAnsi="Times New Roman" w:cs="Times New Roman"/>
          <w:color w:val="000000" w:themeColor="text1"/>
          <w:sz w:val="24"/>
          <w:szCs w:val="24"/>
        </w:rPr>
      </w:pPr>
    </w:p>
    <w:p w:rsidR="000F3ABB" w:rsidRPr="006C25BB" w:rsidRDefault="00A53D03" w:rsidP="00A53D03">
      <w:pPr>
        <w:pStyle w:val="ListParagraph"/>
        <w:spacing w:line="360" w:lineRule="auto"/>
        <w:ind w:left="426" w:firstLine="0"/>
        <w:jc w:val="center"/>
        <w:rPr>
          <w:rFonts w:ascii="Times New Roman" w:hAnsi="Times New Roman" w:cs="Times New Roman"/>
          <w:color w:val="000000" w:themeColor="text1"/>
          <w:sz w:val="24"/>
          <w:szCs w:val="24"/>
        </w:rPr>
      </w:pPr>
      <w:r w:rsidRPr="006C25BB">
        <w:rPr>
          <w:rFonts w:ascii="Times New Roman" w:hAnsi="Times New Roman" w:cs="Times New Roman"/>
          <w:color w:val="000000" w:themeColor="text1"/>
          <w:sz w:val="24"/>
          <w:szCs w:val="24"/>
          <w:lang w:val="id-ID"/>
        </w:rPr>
        <w:t>METODE PENELITIAN</w:t>
      </w:r>
    </w:p>
    <w:p w:rsidR="000F3ABB" w:rsidRPr="006C25BB" w:rsidRDefault="000F3ABB" w:rsidP="000F3ABB">
      <w:pPr>
        <w:pStyle w:val="ListParagraph"/>
        <w:numPr>
          <w:ilvl w:val="0"/>
          <w:numId w:val="3"/>
        </w:numPr>
        <w:spacing w:line="360" w:lineRule="auto"/>
        <w:ind w:left="426" w:hanging="426"/>
        <w:rPr>
          <w:rFonts w:ascii="Times New Roman" w:hAnsi="Times New Roman" w:cs="Times New Roman"/>
          <w:color w:val="000000" w:themeColor="text1"/>
          <w:sz w:val="24"/>
          <w:szCs w:val="24"/>
        </w:rPr>
      </w:pPr>
      <w:r w:rsidRPr="006C25BB">
        <w:rPr>
          <w:rFonts w:ascii="Times New Roman" w:hAnsi="Times New Roman" w:cs="Times New Roman"/>
          <w:color w:val="000000" w:themeColor="text1"/>
          <w:sz w:val="24"/>
          <w:szCs w:val="24"/>
          <w:lang w:val="id-ID"/>
        </w:rPr>
        <w:t>Lokasi Penelitian</w:t>
      </w:r>
      <w:r w:rsidR="00A832EC" w:rsidRPr="006C25BB">
        <w:rPr>
          <w:rFonts w:ascii="Times New Roman" w:hAnsi="Times New Roman" w:cs="Times New Roman"/>
          <w:color w:val="000000" w:themeColor="text1"/>
          <w:sz w:val="24"/>
          <w:szCs w:val="24"/>
          <w:lang w:val="id-ID"/>
        </w:rPr>
        <w:t xml:space="preserve"> dan Waktu Penelitian</w:t>
      </w:r>
    </w:p>
    <w:p w:rsidR="000F3ABB" w:rsidRPr="006C25BB" w:rsidRDefault="000F3ABB" w:rsidP="000F3ABB">
      <w:pPr>
        <w:spacing w:line="360" w:lineRule="auto"/>
        <w:ind w:firstLine="567"/>
        <w:jc w:val="both"/>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 xml:space="preserve">Penelitian ini dilaksanakan  di Desa Onewila, Kecamatan Ranomeeto, Kabupaten Konawe Selatan pada Lokasi Budidaya Lebah </w:t>
      </w:r>
      <w:r w:rsidRPr="006C25BB">
        <w:rPr>
          <w:rFonts w:ascii="Times New Roman" w:hAnsi="Times New Roman" w:cs="Times New Roman"/>
          <w:bCs/>
          <w:i/>
          <w:iCs/>
          <w:color w:val="000000" w:themeColor="text1"/>
          <w:sz w:val="24"/>
          <w:szCs w:val="24"/>
        </w:rPr>
        <w:t xml:space="preserve">Trigona sp </w:t>
      </w:r>
      <w:r w:rsidRPr="006C25BB">
        <w:rPr>
          <w:rFonts w:ascii="Times New Roman" w:hAnsi="Times New Roman" w:cs="Times New Roman"/>
          <w:bCs/>
          <w:color w:val="000000" w:themeColor="text1"/>
          <w:sz w:val="24"/>
          <w:szCs w:val="24"/>
        </w:rPr>
        <w:t xml:space="preserve">milik petani. Dilanjutkan di Laboratorium FMIPA dan Laboratorium Jurusan Kehutanan FHIL UHO. </w:t>
      </w:r>
      <w:r w:rsidR="00A832EC" w:rsidRPr="006C25BB">
        <w:rPr>
          <w:rFonts w:ascii="Times New Roman" w:hAnsi="Times New Roman" w:cs="Times New Roman"/>
          <w:bCs/>
          <w:color w:val="000000" w:themeColor="text1"/>
          <w:sz w:val="24"/>
          <w:szCs w:val="24"/>
        </w:rPr>
        <w:t>Waktu penelitian dilaksanakan pada Januari-Juni 2019.</w:t>
      </w:r>
    </w:p>
    <w:p w:rsidR="00A832EC" w:rsidRPr="006C25BB" w:rsidRDefault="00A832EC" w:rsidP="00A832EC">
      <w:pPr>
        <w:pStyle w:val="ListParagraph"/>
        <w:numPr>
          <w:ilvl w:val="0"/>
          <w:numId w:val="3"/>
        </w:numPr>
        <w:spacing w:line="360" w:lineRule="auto"/>
        <w:ind w:left="426" w:hanging="426"/>
        <w:rPr>
          <w:rFonts w:ascii="Times New Roman" w:hAnsi="Times New Roman" w:cs="Times New Roman"/>
          <w:color w:val="000000" w:themeColor="text1"/>
          <w:sz w:val="24"/>
          <w:szCs w:val="24"/>
        </w:rPr>
      </w:pPr>
      <w:r w:rsidRPr="006C25BB">
        <w:rPr>
          <w:rFonts w:ascii="Times New Roman" w:hAnsi="Times New Roman" w:cs="Times New Roman"/>
          <w:color w:val="000000" w:themeColor="text1"/>
          <w:sz w:val="24"/>
          <w:szCs w:val="24"/>
          <w:lang w:val="id-ID"/>
        </w:rPr>
        <w:t>Bahan dan Alat</w:t>
      </w:r>
    </w:p>
    <w:p w:rsidR="00A832EC" w:rsidRPr="006C25BB" w:rsidRDefault="00A832EC" w:rsidP="00A832EC">
      <w:pPr>
        <w:spacing w:line="360" w:lineRule="auto"/>
        <w:ind w:firstLine="567"/>
        <w:jc w:val="both"/>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lang w:val="en-US"/>
        </w:rPr>
        <w:t xml:space="preserve">Bahan yang digunakan untuk penelitian ini adalah : Tally sheet, Sampel madu </w:t>
      </w:r>
      <w:r w:rsidRPr="006C25BB">
        <w:rPr>
          <w:rFonts w:ascii="Times New Roman" w:hAnsi="Times New Roman" w:cs="Times New Roman"/>
          <w:bCs/>
          <w:i/>
          <w:iCs/>
          <w:color w:val="000000" w:themeColor="text1"/>
          <w:sz w:val="24"/>
          <w:szCs w:val="24"/>
          <w:lang w:val="en-US"/>
        </w:rPr>
        <w:t xml:space="preserve">Trigona sp., </w:t>
      </w:r>
      <w:r w:rsidRPr="006C25BB">
        <w:rPr>
          <w:rFonts w:ascii="Times New Roman" w:hAnsi="Times New Roman" w:cs="Times New Roman"/>
          <w:bCs/>
          <w:color w:val="000000" w:themeColor="text1"/>
          <w:sz w:val="24"/>
          <w:szCs w:val="24"/>
          <w:lang w:val="en-US"/>
        </w:rPr>
        <w:t>Pereaksi digunakan untuk menguji kualitas madu, yang terdiri dari: Larutan Carrez I, larutan Carrez II, Natrium bisulfit (NaHSO</w:t>
      </w:r>
      <w:r w:rsidRPr="006C25BB">
        <w:rPr>
          <w:rFonts w:ascii="Times New Roman" w:hAnsi="Times New Roman" w:cs="Times New Roman"/>
          <w:bCs/>
          <w:color w:val="000000" w:themeColor="text1"/>
          <w:sz w:val="24"/>
          <w:szCs w:val="24"/>
          <w:vertAlign w:val="subscript"/>
          <w:lang w:val="en-US"/>
        </w:rPr>
        <w:t>2</w:t>
      </w:r>
      <w:r w:rsidRPr="006C25BB">
        <w:rPr>
          <w:rFonts w:ascii="Times New Roman" w:hAnsi="Times New Roman" w:cs="Times New Roman"/>
          <w:bCs/>
          <w:color w:val="000000" w:themeColor="text1"/>
          <w:sz w:val="24"/>
          <w:szCs w:val="24"/>
          <w:lang w:val="en-US"/>
        </w:rPr>
        <w:t xml:space="preserve">), Larutan natrium hidroksida, NaOH 0,1 N bebas karbonal, Indikator fenoftalein, pp 1% dalam etanol, netral, air suling .  </w:t>
      </w:r>
    </w:p>
    <w:p w:rsidR="00A832EC" w:rsidRPr="006C25BB" w:rsidRDefault="00A832EC" w:rsidP="00A832EC">
      <w:pPr>
        <w:spacing w:line="360" w:lineRule="auto"/>
        <w:jc w:val="both"/>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lang w:val="en-US"/>
        </w:rPr>
        <w:t xml:space="preserve">       Alat yang digunakan :  GPS, kamera, termometer, oven, spektrofotometer,  timbangan analitik, labu ukur, pipet, buret, gelas piala, alat pemanas, tabung reaksi, alat tulis dan kertas saring</w:t>
      </w:r>
      <w:r w:rsidRPr="006C25BB">
        <w:rPr>
          <w:rFonts w:ascii="Times New Roman" w:hAnsi="Times New Roman" w:cs="Times New Roman"/>
          <w:bCs/>
          <w:color w:val="000000" w:themeColor="text1"/>
          <w:sz w:val="24"/>
          <w:szCs w:val="24"/>
        </w:rPr>
        <w:t>.</w:t>
      </w:r>
    </w:p>
    <w:p w:rsidR="00A832EC" w:rsidRPr="006C25BB" w:rsidRDefault="00A832EC" w:rsidP="00A832EC">
      <w:pPr>
        <w:spacing w:line="360" w:lineRule="auto"/>
        <w:jc w:val="both"/>
        <w:rPr>
          <w:rFonts w:ascii="Times New Roman" w:hAnsi="Times New Roman" w:cs="Times New Roman"/>
          <w:bCs/>
          <w:color w:val="000000" w:themeColor="text1"/>
          <w:sz w:val="24"/>
          <w:szCs w:val="24"/>
        </w:rPr>
      </w:pPr>
    </w:p>
    <w:p w:rsidR="00A832EC" w:rsidRPr="006C25BB" w:rsidRDefault="00A832EC" w:rsidP="00A832EC">
      <w:pPr>
        <w:pStyle w:val="ListParagraph"/>
        <w:numPr>
          <w:ilvl w:val="0"/>
          <w:numId w:val="3"/>
        </w:numPr>
        <w:spacing w:line="360" w:lineRule="auto"/>
        <w:ind w:left="426" w:hanging="426"/>
        <w:rPr>
          <w:rFonts w:ascii="Times New Roman" w:hAnsi="Times New Roman" w:cs="Times New Roman"/>
          <w:color w:val="000000" w:themeColor="text1"/>
          <w:sz w:val="24"/>
          <w:szCs w:val="24"/>
        </w:rPr>
      </w:pPr>
      <w:r w:rsidRPr="006C25BB">
        <w:rPr>
          <w:rFonts w:ascii="Times New Roman" w:hAnsi="Times New Roman" w:cs="Times New Roman"/>
          <w:color w:val="000000" w:themeColor="text1"/>
          <w:sz w:val="24"/>
          <w:szCs w:val="24"/>
          <w:lang w:val="id-ID"/>
        </w:rPr>
        <w:t>Variabel Pengamatan</w:t>
      </w:r>
    </w:p>
    <w:p w:rsidR="00A832EC" w:rsidRPr="006C25BB" w:rsidRDefault="00A832EC" w:rsidP="00A832EC">
      <w:pPr>
        <w:pStyle w:val="ListParagraph"/>
        <w:spacing w:line="360" w:lineRule="auto"/>
        <w:ind w:hanging="294"/>
        <w:rPr>
          <w:rFonts w:ascii="Times New Roman" w:hAnsi="Times New Roman" w:cs="Times New Roman"/>
          <w:color w:val="000000" w:themeColor="text1"/>
          <w:sz w:val="24"/>
          <w:szCs w:val="24"/>
        </w:rPr>
      </w:pPr>
      <w:r w:rsidRPr="006C25BB">
        <w:rPr>
          <w:rFonts w:ascii="Times New Roman" w:hAnsi="Times New Roman" w:cs="Times New Roman"/>
          <w:bCs/>
          <w:color w:val="000000" w:themeColor="text1"/>
          <w:sz w:val="24"/>
          <w:szCs w:val="24"/>
        </w:rPr>
        <w:t>Variabel yang diamati dalam penelitian ini :</w:t>
      </w:r>
    </w:p>
    <w:p w:rsidR="00A832EC" w:rsidRPr="006C25BB" w:rsidRDefault="00A832EC" w:rsidP="00A832EC">
      <w:pPr>
        <w:pStyle w:val="ListParagraph"/>
        <w:spacing w:line="360" w:lineRule="auto"/>
        <w:ind w:left="426" w:firstLine="0"/>
        <w:rPr>
          <w:rFonts w:ascii="Times New Roman" w:hAnsi="Times New Roman" w:cs="Times New Roman"/>
          <w:color w:val="000000" w:themeColor="text1"/>
          <w:sz w:val="24"/>
          <w:szCs w:val="24"/>
        </w:rPr>
      </w:pPr>
      <w:r w:rsidRPr="006C25BB">
        <w:rPr>
          <w:rFonts w:ascii="Times New Roman" w:hAnsi="Times New Roman" w:cs="Times New Roman"/>
          <w:bCs/>
          <w:color w:val="000000" w:themeColor="text1"/>
          <w:sz w:val="24"/>
          <w:szCs w:val="24"/>
        </w:rPr>
        <w:t xml:space="preserve">1. Jenis vegetasi; </w:t>
      </w:r>
    </w:p>
    <w:p w:rsidR="00A832EC" w:rsidRPr="006C25BB" w:rsidRDefault="00A832EC" w:rsidP="00A832EC">
      <w:pPr>
        <w:spacing w:line="360" w:lineRule="auto"/>
        <w:ind w:left="709" w:hanging="709"/>
        <w:jc w:val="both"/>
        <w:rPr>
          <w:rFonts w:ascii="Times New Roman" w:hAnsi="Times New Roman" w:cs="Times New Roman"/>
          <w:color w:val="000000" w:themeColor="text1"/>
          <w:sz w:val="24"/>
          <w:szCs w:val="24"/>
        </w:rPr>
      </w:pPr>
      <w:r w:rsidRPr="006C25BB">
        <w:rPr>
          <w:rFonts w:ascii="Times New Roman" w:hAnsi="Times New Roman" w:cs="Times New Roman"/>
          <w:bCs/>
          <w:color w:val="000000" w:themeColor="text1"/>
          <w:sz w:val="24"/>
          <w:szCs w:val="24"/>
        </w:rPr>
        <w:t xml:space="preserve">       2. Kondisi iklim : suhu udara, curah hujan rata-rata tahunan, curah hujan rata-rata bulanan, bulan basah, bulan kering, tipe iklim Schmidth Fergusson;</w:t>
      </w:r>
    </w:p>
    <w:p w:rsidR="00A832EC" w:rsidRPr="006C25BB" w:rsidRDefault="00A832EC" w:rsidP="00A832EC">
      <w:pPr>
        <w:spacing w:line="360" w:lineRule="auto"/>
        <w:ind w:left="709" w:hanging="709"/>
        <w:jc w:val="both"/>
        <w:rPr>
          <w:rFonts w:ascii="Times New Roman" w:hAnsi="Times New Roman" w:cs="Times New Roman"/>
          <w:bCs/>
          <w:color w:val="000000" w:themeColor="text1"/>
          <w:sz w:val="24"/>
          <w:szCs w:val="24"/>
        </w:rPr>
      </w:pPr>
      <w:r w:rsidRPr="006C25BB">
        <w:rPr>
          <w:rFonts w:ascii="Times New Roman" w:eastAsia="Times New Roman" w:hAnsi="Times New Roman" w:cs="Times New Roman"/>
          <w:bCs/>
          <w:color w:val="000000" w:themeColor="text1"/>
          <w:sz w:val="24"/>
          <w:szCs w:val="24"/>
        </w:rPr>
        <w:t xml:space="preserve">        3. Kualitas madu, sesuai standar SNI 2013:</w:t>
      </w:r>
      <w:r w:rsidRPr="006C25BB">
        <w:rPr>
          <w:rFonts w:ascii="Times New Roman" w:hAnsi="Times New Roman" w:cs="Times New Roman"/>
          <w:bCs/>
          <w:color w:val="000000" w:themeColor="text1"/>
          <w:sz w:val="24"/>
          <w:szCs w:val="24"/>
        </w:rPr>
        <w:t xml:space="preserve">    seperti kadar air, kadar keasaman, kadar HMF, dan kadar gula pereduksi</w:t>
      </w:r>
    </w:p>
    <w:p w:rsidR="00A832EC" w:rsidRPr="006C25BB" w:rsidRDefault="00A832EC" w:rsidP="00A832EC">
      <w:pPr>
        <w:spacing w:line="360" w:lineRule="auto"/>
        <w:ind w:left="709" w:hanging="709"/>
        <w:jc w:val="both"/>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D. Prosedur Pengamatan</w:t>
      </w:r>
    </w:p>
    <w:p w:rsidR="00A832EC" w:rsidRPr="006C25BB" w:rsidRDefault="00A832EC" w:rsidP="00A832EC">
      <w:pPr>
        <w:spacing w:line="360" w:lineRule="auto"/>
        <w:ind w:left="709" w:hanging="283"/>
        <w:jc w:val="both"/>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lang w:val="en-US"/>
        </w:rPr>
        <w:t xml:space="preserve">1.Mengamati jenis vegetasi, dengan mengumpulkan contoh vegetasi dari lokasi budidaya </w:t>
      </w:r>
      <w:r w:rsidRPr="006C25BB">
        <w:rPr>
          <w:rFonts w:ascii="Times New Roman" w:hAnsi="Times New Roman" w:cs="Times New Roman"/>
          <w:bCs/>
          <w:i/>
          <w:iCs/>
          <w:color w:val="000000" w:themeColor="text1"/>
          <w:sz w:val="24"/>
          <w:szCs w:val="24"/>
          <w:lang w:val="en-US"/>
        </w:rPr>
        <w:t>Trigona sp</w:t>
      </w:r>
      <w:r w:rsidRPr="006C25BB">
        <w:rPr>
          <w:rFonts w:ascii="Times New Roman" w:hAnsi="Times New Roman" w:cs="Times New Roman"/>
          <w:bCs/>
          <w:color w:val="000000" w:themeColor="text1"/>
          <w:sz w:val="24"/>
          <w:szCs w:val="24"/>
          <w:lang w:val="en-US"/>
        </w:rPr>
        <w:t xml:space="preserve"> untuk diidentifikasi;</w:t>
      </w:r>
    </w:p>
    <w:p w:rsidR="00A832EC" w:rsidRPr="006C25BB" w:rsidRDefault="00A832EC" w:rsidP="00A832EC">
      <w:pPr>
        <w:spacing w:line="360" w:lineRule="auto"/>
        <w:ind w:left="709" w:hanging="283"/>
        <w:jc w:val="both"/>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lang w:val="en-US"/>
        </w:rPr>
        <w:t xml:space="preserve">2. Mengamati iklim mikro khususnya suhu udara di lokasi budidaya </w:t>
      </w:r>
      <w:r w:rsidRPr="006C25BB">
        <w:rPr>
          <w:rFonts w:ascii="Times New Roman" w:hAnsi="Times New Roman" w:cs="Times New Roman"/>
          <w:bCs/>
          <w:i/>
          <w:iCs/>
          <w:color w:val="000000" w:themeColor="text1"/>
          <w:sz w:val="24"/>
          <w:szCs w:val="24"/>
          <w:lang w:val="en-US"/>
        </w:rPr>
        <w:t xml:space="preserve">Trigona sp, </w:t>
      </w:r>
      <w:r w:rsidRPr="006C25BB">
        <w:rPr>
          <w:rFonts w:ascii="Times New Roman" w:hAnsi="Times New Roman" w:cs="Times New Roman"/>
          <w:bCs/>
          <w:color w:val="000000" w:themeColor="text1"/>
          <w:sz w:val="24"/>
          <w:szCs w:val="24"/>
          <w:lang w:val="en-US"/>
        </w:rPr>
        <w:t xml:space="preserve">sedangkan curah hujan diperoleh dari stasiun iklim Ranomeeto;  </w:t>
      </w:r>
    </w:p>
    <w:p w:rsidR="00A832EC" w:rsidRPr="006C25BB" w:rsidRDefault="00A832EC" w:rsidP="00A832EC">
      <w:pPr>
        <w:spacing w:line="360" w:lineRule="auto"/>
        <w:ind w:left="709" w:hanging="283"/>
        <w:jc w:val="both"/>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lang w:val="en-US"/>
        </w:rPr>
        <w:lastRenderedPageBreak/>
        <w:t>3.</w:t>
      </w:r>
      <w:r w:rsidRPr="006C25BB">
        <w:rPr>
          <w:rFonts w:ascii="Times New Roman" w:hAnsi="Times New Roman" w:cs="Times New Roman"/>
          <w:bCs/>
          <w:color w:val="000000" w:themeColor="text1"/>
          <w:sz w:val="24"/>
          <w:szCs w:val="24"/>
        </w:rPr>
        <w:t xml:space="preserve"> </w:t>
      </w:r>
      <w:r w:rsidRPr="006C25BB">
        <w:rPr>
          <w:rFonts w:ascii="Times New Roman" w:hAnsi="Times New Roman" w:cs="Times New Roman"/>
          <w:bCs/>
          <w:color w:val="000000" w:themeColor="text1"/>
          <w:sz w:val="24"/>
          <w:szCs w:val="24"/>
          <w:lang w:val="en-US"/>
        </w:rPr>
        <w:t>Menguji kualitas madu berdasarkan standar SNI 2013, dengan mengumpulkan sampel madu selanjutnya diuji berdasarkan beberapa indikator, yaitu Kadar Air, Kadar Keasaman, kadar HMF, dan kadar gula pereduksi.</w:t>
      </w:r>
    </w:p>
    <w:p w:rsidR="00A832EC" w:rsidRPr="006C25BB" w:rsidRDefault="00A832EC" w:rsidP="00A832EC">
      <w:pPr>
        <w:spacing w:line="360" w:lineRule="auto"/>
        <w:ind w:left="709" w:hanging="709"/>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E.  Analisis Data</w:t>
      </w:r>
    </w:p>
    <w:p w:rsidR="00A832EC" w:rsidRPr="006C25BB" w:rsidRDefault="00A832EC" w:rsidP="00A832EC">
      <w:pPr>
        <w:spacing w:line="360" w:lineRule="auto"/>
        <w:ind w:left="709" w:hanging="709"/>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1. Jenis vegetasi :</w:t>
      </w:r>
    </w:p>
    <w:p w:rsidR="00A832EC" w:rsidRPr="006C25BB" w:rsidRDefault="00A832EC" w:rsidP="0032362A">
      <w:pPr>
        <w:spacing w:line="360" w:lineRule="auto"/>
        <w:ind w:firstLine="567"/>
        <w:jc w:val="both"/>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lang w:val="en-US"/>
        </w:rPr>
        <w:t xml:space="preserve">          Hasil identifikasi vegetasi, ditabulasi berdasarkan jenisnya sehingga didapatkan jumlah masing-masing jenis yang ditemukan di lapangan;</w:t>
      </w:r>
    </w:p>
    <w:p w:rsidR="00A832EC" w:rsidRPr="006C25BB" w:rsidRDefault="00A832EC" w:rsidP="00A832EC">
      <w:pPr>
        <w:spacing w:line="360" w:lineRule="auto"/>
        <w:ind w:left="709" w:hanging="709"/>
        <w:jc w:val="both"/>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lang w:val="en-US"/>
        </w:rPr>
        <w:t xml:space="preserve">2.  Kondisi Iklim : </w:t>
      </w:r>
    </w:p>
    <w:p w:rsidR="00A832EC" w:rsidRPr="006C25BB" w:rsidRDefault="00A832EC" w:rsidP="0032362A">
      <w:pPr>
        <w:spacing w:line="360" w:lineRule="auto"/>
        <w:ind w:left="851" w:hanging="851"/>
        <w:jc w:val="both"/>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lang w:val="en-US"/>
        </w:rPr>
        <w:t xml:space="preserve">        a. Suhu udara mikro,dihitung berdasarkan pengukuran termometer yang ditempatkan di lokasi budidaya </w:t>
      </w:r>
      <w:r w:rsidRPr="006C25BB">
        <w:rPr>
          <w:rFonts w:ascii="Times New Roman" w:hAnsi="Times New Roman" w:cs="Times New Roman"/>
          <w:bCs/>
          <w:i/>
          <w:iCs/>
          <w:color w:val="000000" w:themeColor="text1"/>
          <w:sz w:val="24"/>
          <w:szCs w:val="24"/>
          <w:lang w:val="en-US"/>
        </w:rPr>
        <w:t xml:space="preserve">Trigona sp. </w:t>
      </w:r>
    </w:p>
    <w:p w:rsidR="00A832EC" w:rsidRPr="006C25BB" w:rsidRDefault="00A832EC" w:rsidP="0032362A">
      <w:pPr>
        <w:spacing w:line="360" w:lineRule="auto"/>
        <w:ind w:left="851" w:hanging="851"/>
        <w:jc w:val="both"/>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lang w:val="en-US"/>
        </w:rPr>
        <w:t xml:space="preserve">        b. Curah Hujan rata-rata tahunan dan rata-rata bulanan, dihitung dari rata-rata CH tiap bulan </w:t>
      </w:r>
      <w:r w:rsidR="003F4B08" w:rsidRPr="006C25BB">
        <w:rPr>
          <w:rFonts w:ascii="Times New Roman" w:hAnsi="Times New Roman" w:cs="Times New Roman"/>
          <w:bCs/>
          <w:color w:val="000000" w:themeColor="text1"/>
          <w:sz w:val="24"/>
          <w:szCs w:val="24"/>
          <w:lang w:val="en-US"/>
        </w:rPr>
        <w:t xml:space="preserve">selama 4 tahun pengamatan </w:t>
      </w:r>
      <w:r w:rsidRPr="006C25BB">
        <w:rPr>
          <w:rFonts w:ascii="Times New Roman" w:hAnsi="Times New Roman" w:cs="Times New Roman"/>
          <w:bCs/>
          <w:color w:val="000000" w:themeColor="text1"/>
          <w:sz w:val="24"/>
          <w:szCs w:val="24"/>
          <w:lang w:val="en-US"/>
        </w:rPr>
        <w:t>(2015-2018) pada bulan Jan - Des, data dari Stasiun Ranomeeto;</w:t>
      </w:r>
    </w:p>
    <w:p w:rsidR="007004A2" w:rsidRPr="006C25BB" w:rsidRDefault="007004A2" w:rsidP="0032362A">
      <w:pPr>
        <w:spacing w:line="360" w:lineRule="auto"/>
        <w:ind w:left="851" w:hanging="851"/>
        <w:jc w:val="both"/>
        <w:rPr>
          <w:rFonts w:ascii="Times New Roman" w:hAnsi="Times New Roman" w:cs="Times New Roman"/>
          <w:bCs/>
          <w:color w:val="000000" w:themeColor="text1"/>
          <w:sz w:val="24"/>
          <w:szCs w:val="24"/>
        </w:rPr>
      </w:pPr>
    </w:p>
    <w:p w:rsidR="00A832EC" w:rsidRPr="006C25BB" w:rsidRDefault="003F4B08" w:rsidP="0032362A">
      <w:pPr>
        <w:spacing w:line="360" w:lineRule="auto"/>
        <w:ind w:left="851" w:hanging="851"/>
        <w:jc w:val="both"/>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lang w:val="en-US"/>
        </w:rPr>
        <w:t xml:space="preserve">       c.</w:t>
      </w:r>
      <w:r w:rsidRPr="006C25BB">
        <w:rPr>
          <w:rFonts w:ascii="Times New Roman" w:hAnsi="Times New Roman" w:cs="Times New Roman"/>
          <w:bCs/>
          <w:color w:val="000000" w:themeColor="text1"/>
          <w:sz w:val="24"/>
          <w:szCs w:val="24"/>
        </w:rPr>
        <w:t xml:space="preserve"> </w:t>
      </w:r>
      <w:r w:rsidR="00A832EC" w:rsidRPr="006C25BB">
        <w:rPr>
          <w:rFonts w:ascii="Times New Roman" w:hAnsi="Times New Roman" w:cs="Times New Roman"/>
          <w:bCs/>
          <w:color w:val="000000" w:themeColor="text1"/>
          <w:sz w:val="24"/>
          <w:szCs w:val="24"/>
          <w:lang w:val="en-US"/>
        </w:rPr>
        <w:t>Curah hujan rata-rata bulanan  tert</w:t>
      </w:r>
      <w:r w:rsidRPr="006C25BB">
        <w:rPr>
          <w:rFonts w:ascii="Times New Roman" w:hAnsi="Times New Roman" w:cs="Times New Roman"/>
          <w:bCs/>
          <w:color w:val="000000" w:themeColor="text1"/>
          <w:sz w:val="24"/>
          <w:szCs w:val="24"/>
          <w:lang w:val="en-US"/>
        </w:rPr>
        <w:t xml:space="preserve">inggi dan terendah dihitung    </w:t>
      </w:r>
      <w:r w:rsidR="00A832EC" w:rsidRPr="006C25BB">
        <w:rPr>
          <w:rFonts w:ascii="Times New Roman" w:hAnsi="Times New Roman" w:cs="Times New Roman"/>
          <w:bCs/>
          <w:color w:val="000000" w:themeColor="text1"/>
          <w:sz w:val="24"/>
          <w:szCs w:val="24"/>
          <w:lang w:val="en-US"/>
        </w:rPr>
        <w:t>berdasarkan CH rata-rata bulanan;</w:t>
      </w:r>
    </w:p>
    <w:p w:rsidR="00A832EC" w:rsidRPr="006C25BB" w:rsidRDefault="00A832EC" w:rsidP="0032362A">
      <w:pPr>
        <w:spacing w:line="360" w:lineRule="auto"/>
        <w:ind w:left="851" w:hanging="851"/>
        <w:jc w:val="both"/>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lang w:val="en-US"/>
        </w:rPr>
        <w:t xml:space="preserve">        d.</w:t>
      </w:r>
      <w:r w:rsidR="003F4B08" w:rsidRPr="006C25BB">
        <w:rPr>
          <w:rFonts w:ascii="Times New Roman" w:hAnsi="Times New Roman" w:cs="Times New Roman"/>
          <w:bCs/>
          <w:color w:val="000000" w:themeColor="text1"/>
          <w:sz w:val="24"/>
          <w:szCs w:val="24"/>
        </w:rPr>
        <w:t xml:space="preserve"> </w:t>
      </w:r>
      <w:r w:rsidRPr="006C25BB">
        <w:rPr>
          <w:rFonts w:ascii="Times New Roman" w:hAnsi="Times New Roman" w:cs="Times New Roman"/>
          <w:bCs/>
          <w:color w:val="000000" w:themeColor="text1"/>
          <w:sz w:val="24"/>
          <w:szCs w:val="24"/>
          <w:lang w:val="en-US"/>
        </w:rPr>
        <w:t>Tipe Iklim, dianalisis menggunakan metode Schmidth-Fergusson, dimana iklim dibagi menjadi 8 tipe berdasarkan atas perbandingan Jumlah rata-rata bulan kering dan bulan basah yang dinyatakan dalam nilai Q (</w:t>
      </w:r>
      <w:r w:rsidRPr="006C25BB">
        <w:rPr>
          <w:rFonts w:ascii="Times New Roman" w:hAnsi="Times New Roman" w:cs="Times New Roman"/>
          <w:bCs/>
          <w:i/>
          <w:iCs/>
          <w:color w:val="000000" w:themeColor="text1"/>
          <w:sz w:val="24"/>
          <w:szCs w:val="24"/>
          <w:lang w:val="en-US"/>
        </w:rPr>
        <w:t>Quotient</w:t>
      </w:r>
      <w:r w:rsidRPr="006C25BB">
        <w:rPr>
          <w:rFonts w:ascii="Times New Roman" w:hAnsi="Times New Roman" w:cs="Times New Roman"/>
          <w:bCs/>
          <w:color w:val="000000" w:themeColor="text1"/>
          <w:sz w:val="24"/>
          <w:szCs w:val="24"/>
          <w:lang w:val="en-US"/>
        </w:rPr>
        <w:t>) pada Tabel 1.   Bulan kering (BB), bulan-bulan dengan CH &lt; 60 mm, bulan basah (BB) curah hujan &gt; 100 mm, Bulan lembab (BL)                CH ≥ 60 – 100 mm (Lakitan, 2002).</w:t>
      </w:r>
    </w:p>
    <w:p w:rsidR="007004A2" w:rsidRPr="006C25BB" w:rsidRDefault="007004A2" w:rsidP="003F4B08">
      <w:pPr>
        <w:spacing w:line="360" w:lineRule="auto"/>
        <w:ind w:left="709" w:hanging="709"/>
        <w:jc w:val="both"/>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 xml:space="preserve">Tabel 1. </w:t>
      </w:r>
      <w:r w:rsidRPr="006C25BB">
        <w:rPr>
          <w:rFonts w:ascii="Times New Roman" w:hAnsi="Times New Roman" w:cs="Times New Roman"/>
          <w:bCs/>
          <w:color w:val="000000" w:themeColor="text1"/>
          <w:sz w:val="24"/>
          <w:szCs w:val="24"/>
          <w:lang w:val="en-US"/>
        </w:rPr>
        <w:t>Klasifikasi Iklim Metode Schmidth-Fergusson</w:t>
      </w:r>
    </w:p>
    <w:tbl>
      <w:tblPr>
        <w:tblStyle w:val="TableGrid"/>
        <w:tblW w:w="0" w:type="auto"/>
        <w:tblInd w:w="108" w:type="dxa"/>
        <w:tblLook w:val="04A0"/>
      </w:tblPr>
      <w:tblGrid>
        <w:gridCol w:w="3081"/>
        <w:gridCol w:w="2482"/>
        <w:gridCol w:w="2375"/>
      </w:tblGrid>
      <w:tr w:rsidR="003F4B08" w:rsidRPr="006C25BB" w:rsidTr="003F4B08">
        <w:tc>
          <w:tcPr>
            <w:tcW w:w="3081" w:type="dxa"/>
          </w:tcPr>
          <w:p w:rsidR="003F4B08" w:rsidRPr="006C25BB" w:rsidRDefault="003F4B08" w:rsidP="00A832EC">
            <w:pPr>
              <w:spacing w:line="360" w:lineRule="auto"/>
              <w:jc w:val="both"/>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Tipe Iklim</w:t>
            </w:r>
          </w:p>
        </w:tc>
        <w:tc>
          <w:tcPr>
            <w:tcW w:w="2482" w:type="dxa"/>
          </w:tcPr>
          <w:p w:rsidR="003F4B08" w:rsidRPr="006C25BB" w:rsidRDefault="003F4B08" w:rsidP="00A832EC">
            <w:pPr>
              <w:spacing w:line="360" w:lineRule="auto"/>
              <w:jc w:val="both"/>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Vegetasi</w:t>
            </w:r>
          </w:p>
        </w:tc>
        <w:tc>
          <w:tcPr>
            <w:tcW w:w="2375" w:type="dxa"/>
          </w:tcPr>
          <w:p w:rsidR="003F4B08" w:rsidRPr="006C25BB" w:rsidRDefault="003F4B08" w:rsidP="00A832EC">
            <w:pPr>
              <w:spacing w:line="360" w:lineRule="auto"/>
              <w:jc w:val="both"/>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Kriteria</w:t>
            </w:r>
          </w:p>
        </w:tc>
      </w:tr>
      <w:tr w:rsidR="003F4B08" w:rsidRPr="006C25BB" w:rsidTr="003F4B08">
        <w:tc>
          <w:tcPr>
            <w:tcW w:w="3081" w:type="dxa"/>
          </w:tcPr>
          <w:p w:rsidR="003F4B08" w:rsidRPr="006C25BB" w:rsidRDefault="003F4B08" w:rsidP="003F4B08">
            <w:pPr>
              <w:rPr>
                <w:rFonts w:ascii="Times New Roman" w:eastAsia="Times New Roman" w:hAnsi="Times New Roman" w:cs="Times New Roman"/>
                <w:sz w:val="24"/>
                <w:szCs w:val="24"/>
              </w:rPr>
            </w:pPr>
            <w:r w:rsidRPr="006C25BB">
              <w:rPr>
                <w:rFonts w:ascii="Times New Roman" w:eastAsia="Times New Roman" w:hAnsi="Times New Roman" w:cs="Times New Roman"/>
                <w:color w:val="161616"/>
                <w:kern w:val="24"/>
                <w:sz w:val="24"/>
                <w:szCs w:val="24"/>
              </w:rPr>
              <w:t xml:space="preserve">A. </w:t>
            </w:r>
            <w:r w:rsidRPr="006C25BB">
              <w:rPr>
                <w:rFonts w:ascii="Times New Roman" w:eastAsia="Times New Roman" w:hAnsi="Times New Roman" w:cs="Times New Roman"/>
                <w:color w:val="161616"/>
                <w:kern w:val="24"/>
                <w:sz w:val="24"/>
                <w:szCs w:val="24"/>
                <w:lang w:val="en-US"/>
              </w:rPr>
              <w:t xml:space="preserve">Sangat basah </w:t>
            </w:r>
          </w:p>
          <w:p w:rsidR="003F4B08" w:rsidRPr="006C25BB" w:rsidRDefault="003F4B08" w:rsidP="003F4B08">
            <w:pPr>
              <w:rPr>
                <w:rFonts w:ascii="Times New Roman" w:eastAsia="Times New Roman" w:hAnsi="Times New Roman" w:cs="Times New Roman"/>
                <w:sz w:val="24"/>
                <w:szCs w:val="24"/>
              </w:rPr>
            </w:pPr>
            <w:r w:rsidRPr="006C25BB">
              <w:rPr>
                <w:rFonts w:ascii="Times New Roman" w:eastAsia="Times New Roman" w:hAnsi="Times New Roman" w:cs="Times New Roman"/>
                <w:color w:val="161616"/>
                <w:kern w:val="24"/>
                <w:sz w:val="24"/>
                <w:szCs w:val="24"/>
                <w:lang w:val="en-US"/>
              </w:rPr>
              <w:t xml:space="preserve">B. Basah </w:t>
            </w:r>
          </w:p>
          <w:p w:rsidR="003F4B08" w:rsidRPr="006C25BB" w:rsidRDefault="003F4B08" w:rsidP="003F4B08">
            <w:pPr>
              <w:rPr>
                <w:rFonts w:ascii="Times New Roman" w:eastAsia="Times New Roman" w:hAnsi="Times New Roman" w:cs="Times New Roman"/>
                <w:sz w:val="24"/>
                <w:szCs w:val="24"/>
              </w:rPr>
            </w:pPr>
            <w:r w:rsidRPr="006C25BB">
              <w:rPr>
                <w:rFonts w:ascii="Times New Roman" w:eastAsia="Times New Roman" w:hAnsi="Times New Roman" w:cs="Times New Roman"/>
                <w:color w:val="161616"/>
                <w:kern w:val="24"/>
                <w:sz w:val="24"/>
                <w:szCs w:val="24"/>
                <w:lang w:val="en-US"/>
              </w:rPr>
              <w:t xml:space="preserve">C. Agak basah </w:t>
            </w:r>
          </w:p>
          <w:p w:rsidR="003F4B08" w:rsidRPr="006C25BB" w:rsidRDefault="003F4B08" w:rsidP="003F4B08">
            <w:pPr>
              <w:rPr>
                <w:rFonts w:ascii="Times New Roman" w:eastAsia="Times New Roman" w:hAnsi="Times New Roman" w:cs="Times New Roman"/>
                <w:sz w:val="24"/>
                <w:szCs w:val="24"/>
              </w:rPr>
            </w:pPr>
            <w:r w:rsidRPr="006C25BB">
              <w:rPr>
                <w:rFonts w:ascii="Times New Roman" w:eastAsia="Times New Roman" w:hAnsi="Times New Roman" w:cs="Times New Roman"/>
                <w:color w:val="161616"/>
                <w:kern w:val="24"/>
                <w:sz w:val="24"/>
                <w:szCs w:val="24"/>
                <w:lang w:val="en-US"/>
              </w:rPr>
              <w:t xml:space="preserve">D. Sedang </w:t>
            </w:r>
          </w:p>
          <w:p w:rsidR="003F4B08" w:rsidRPr="006C25BB" w:rsidRDefault="003F4B08" w:rsidP="003F4B08">
            <w:pPr>
              <w:rPr>
                <w:rFonts w:ascii="Times New Roman" w:eastAsia="Times New Roman" w:hAnsi="Times New Roman" w:cs="Times New Roman"/>
                <w:sz w:val="24"/>
                <w:szCs w:val="24"/>
              </w:rPr>
            </w:pPr>
            <w:r w:rsidRPr="006C25BB">
              <w:rPr>
                <w:rFonts w:ascii="Times New Roman" w:eastAsia="Times New Roman" w:hAnsi="Times New Roman" w:cs="Times New Roman"/>
                <w:color w:val="161616"/>
                <w:kern w:val="24"/>
                <w:sz w:val="24"/>
                <w:szCs w:val="24"/>
                <w:lang w:val="en-US"/>
              </w:rPr>
              <w:t xml:space="preserve">E. Agak kering </w:t>
            </w:r>
          </w:p>
          <w:p w:rsidR="003F4B08" w:rsidRPr="006C25BB" w:rsidRDefault="003F4B08" w:rsidP="003F4B08">
            <w:pPr>
              <w:rPr>
                <w:rFonts w:ascii="Times New Roman" w:eastAsia="Times New Roman" w:hAnsi="Times New Roman" w:cs="Times New Roman"/>
                <w:sz w:val="24"/>
                <w:szCs w:val="24"/>
              </w:rPr>
            </w:pPr>
            <w:r w:rsidRPr="006C25BB">
              <w:rPr>
                <w:rFonts w:ascii="Times New Roman" w:eastAsia="Times New Roman" w:hAnsi="Times New Roman" w:cs="Times New Roman"/>
                <w:color w:val="161616"/>
                <w:kern w:val="24"/>
                <w:sz w:val="24"/>
                <w:szCs w:val="24"/>
                <w:lang w:val="en-US"/>
              </w:rPr>
              <w:t xml:space="preserve">F. Kering </w:t>
            </w:r>
          </w:p>
          <w:p w:rsidR="003F4B08" w:rsidRPr="006C25BB" w:rsidRDefault="003F4B08" w:rsidP="003F4B08">
            <w:pPr>
              <w:rPr>
                <w:rFonts w:ascii="Times New Roman" w:eastAsia="Times New Roman" w:hAnsi="Times New Roman" w:cs="Times New Roman"/>
                <w:sz w:val="24"/>
                <w:szCs w:val="24"/>
              </w:rPr>
            </w:pPr>
            <w:r w:rsidRPr="006C25BB">
              <w:rPr>
                <w:rFonts w:ascii="Times New Roman" w:eastAsia="Times New Roman" w:hAnsi="Times New Roman" w:cs="Times New Roman"/>
                <w:color w:val="161616"/>
                <w:kern w:val="24"/>
                <w:sz w:val="24"/>
                <w:szCs w:val="24"/>
                <w:lang w:val="en-US"/>
              </w:rPr>
              <w:t xml:space="preserve">G. Sangat kering </w:t>
            </w:r>
          </w:p>
          <w:p w:rsidR="003F4B08" w:rsidRPr="006C25BB" w:rsidRDefault="003F4B08" w:rsidP="003F4B08">
            <w:pPr>
              <w:spacing w:line="360" w:lineRule="auto"/>
              <w:rPr>
                <w:rFonts w:ascii="Times New Roman" w:hAnsi="Times New Roman" w:cs="Times New Roman"/>
                <w:bCs/>
                <w:color w:val="000000" w:themeColor="text1"/>
                <w:sz w:val="24"/>
                <w:szCs w:val="24"/>
              </w:rPr>
            </w:pPr>
            <w:r w:rsidRPr="006C25BB">
              <w:rPr>
                <w:rFonts w:ascii="Times New Roman" w:eastAsia="Times New Roman" w:hAnsi="Times New Roman" w:cs="Times New Roman"/>
                <w:color w:val="161616"/>
                <w:kern w:val="24"/>
                <w:sz w:val="24"/>
                <w:szCs w:val="24"/>
                <w:lang w:val="en-US"/>
              </w:rPr>
              <w:t>H. Kering luar biasa</w:t>
            </w:r>
          </w:p>
        </w:tc>
        <w:tc>
          <w:tcPr>
            <w:tcW w:w="2482" w:type="dxa"/>
          </w:tcPr>
          <w:p w:rsidR="003F4B08" w:rsidRPr="006C25BB" w:rsidRDefault="003F4B08" w:rsidP="003F4B08">
            <w:pPr>
              <w:rPr>
                <w:rFonts w:ascii="Times New Roman" w:eastAsia="Times New Roman" w:hAnsi="Times New Roman" w:cs="Times New Roman"/>
                <w:sz w:val="24"/>
                <w:szCs w:val="24"/>
              </w:rPr>
            </w:pPr>
            <w:r w:rsidRPr="006C25BB">
              <w:rPr>
                <w:rFonts w:ascii="Times New Roman" w:eastAsia="Times New Roman" w:hAnsi="Times New Roman" w:cs="Times New Roman"/>
                <w:color w:val="161616"/>
                <w:kern w:val="24"/>
                <w:sz w:val="24"/>
                <w:szCs w:val="24"/>
                <w:lang w:val="en-US"/>
              </w:rPr>
              <w:t xml:space="preserve">Hutan hujan tropika </w:t>
            </w:r>
          </w:p>
          <w:p w:rsidR="003F4B08" w:rsidRPr="006C25BB" w:rsidRDefault="003F4B08" w:rsidP="003F4B08">
            <w:pPr>
              <w:rPr>
                <w:rFonts w:ascii="Times New Roman" w:eastAsia="Times New Roman" w:hAnsi="Times New Roman" w:cs="Times New Roman"/>
                <w:sz w:val="24"/>
                <w:szCs w:val="24"/>
              </w:rPr>
            </w:pPr>
            <w:r w:rsidRPr="006C25BB">
              <w:rPr>
                <w:rFonts w:ascii="Times New Roman" w:eastAsia="Times New Roman" w:hAnsi="Times New Roman" w:cs="Times New Roman"/>
                <w:color w:val="161616"/>
                <w:kern w:val="24"/>
                <w:sz w:val="24"/>
                <w:szCs w:val="24"/>
                <w:lang w:val="en-US"/>
              </w:rPr>
              <w:t xml:space="preserve">Hutan hujan tropika </w:t>
            </w:r>
          </w:p>
          <w:p w:rsidR="003F4B08" w:rsidRPr="006C25BB" w:rsidRDefault="003F4B08" w:rsidP="003F4B08">
            <w:pPr>
              <w:rPr>
                <w:rFonts w:ascii="Times New Roman" w:eastAsia="Times New Roman" w:hAnsi="Times New Roman" w:cs="Times New Roman"/>
                <w:sz w:val="24"/>
                <w:szCs w:val="24"/>
              </w:rPr>
            </w:pPr>
            <w:r w:rsidRPr="006C25BB">
              <w:rPr>
                <w:rFonts w:ascii="Times New Roman" w:eastAsia="Times New Roman" w:hAnsi="Times New Roman" w:cs="Times New Roman"/>
                <w:color w:val="161616"/>
                <w:kern w:val="24"/>
                <w:sz w:val="24"/>
                <w:szCs w:val="24"/>
                <w:lang w:val="en-US"/>
              </w:rPr>
              <w:t xml:space="preserve">Hutan rimba </w:t>
            </w:r>
          </w:p>
          <w:p w:rsidR="003F4B08" w:rsidRPr="006C25BB" w:rsidRDefault="003F4B08" w:rsidP="003F4B08">
            <w:pPr>
              <w:rPr>
                <w:rFonts w:ascii="Times New Roman" w:eastAsia="Times New Roman" w:hAnsi="Times New Roman" w:cs="Times New Roman"/>
                <w:sz w:val="24"/>
                <w:szCs w:val="24"/>
              </w:rPr>
            </w:pPr>
            <w:r w:rsidRPr="006C25BB">
              <w:rPr>
                <w:rFonts w:ascii="Times New Roman" w:eastAsia="Times New Roman" w:hAnsi="Times New Roman" w:cs="Times New Roman"/>
                <w:color w:val="161616"/>
                <w:kern w:val="24"/>
                <w:sz w:val="24"/>
                <w:szCs w:val="24"/>
                <w:lang w:val="en-US"/>
              </w:rPr>
              <w:t xml:space="preserve">Hutan musim </w:t>
            </w:r>
          </w:p>
          <w:p w:rsidR="003F4B08" w:rsidRPr="006C25BB" w:rsidRDefault="003F4B08" w:rsidP="003F4B08">
            <w:pPr>
              <w:rPr>
                <w:rFonts w:ascii="Times New Roman" w:eastAsia="Times New Roman" w:hAnsi="Times New Roman" w:cs="Times New Roman"/>
                <w:sz w:val="24"/>
                <w:szCs w:val="24"/>
              </w:rPr>
            </w:pPr>
            <w:r w:rsidRPr="006C25BB">
              <w:rPr>
                <w:rFonts w:ascii="Times New Roman" w:eastAsia="Times New Roman" w:hAnsi="Times New Roman" w:cs="Times New Roman"/>
                <w:color w:val="161616"/>
                <w:kern w:val="24"/>
                <w:sz w:val="24"/>
                <w:szCs w:val="24"/>
                <w:lang w:val="en-US"/>
              </w:rPr>
              <w:t xml:space="preserve">Hutan sabana </w:t>
            </w:r>
          </w:p>
          <w:p w:rsidR="003F4B08" w:rsidRPr="006C25BB" w:rsidRDefault="003F4B08" w:rsidP="003F4B08">
            <w:pPr>
              <w:rPr>
                <w:rFonts w:ascii="Times New Roman" w:eastAsia="Times New Roman" w:hAnsi="Times New Roman" w:cs="Times New Roman"/>
                <w:sz w:val="24"/>
                <w:szCs w:val="24"/>
              </w:rPr>
            </w:pPr>
            <w:r w:rsidRPr="006C25BB">
              <w:rPr>
                <w:rFonts w:ascii="Times New Roman" w:eastAsia="Times New Roman" w:hAnsi="Times New Roman" w:cs="Times New Roman"/>
                <w:color w:val="161616"/>
                <w:kern w:val="24"/>
                <w:sz w:val="24"/>
                <w:szCs w:val="24"/>
                <w:lang w:val="en-US"/>
              </w:rPr>
              <w:t xml:space="preserve">Hutan sabana </w:t>
            </w:r>
          </w:p>
          <w:p w:rsidR="003F4B08" w:rsidRPr="006C25BB" w:rsidRDefault="003F4B08" w:rsidP="003F4B08">
            <w:pPr>
              <w:rPr>
                <w:rFonts w:ascii="Times New Roman" w:eastAsia="Times New Roman" w:hAnsi="Times New Roman" w:cs="Times New Roman"/>
                <w:sz w:val="24"/>
                <w:szCs w:val="24"/>
              </w:rPr>
            </w:pPr>
            <w:r w:rsidRPr="006C25BB">
              <w:rPr>
                <w:rFonts w:ascii="Times New Roman" w:eastAsia="Times New Roman" w:hAnsi="Times New Roman" w:cs="Times New Roman"/>
                <w:color w:val="161616"/>
                <w:kern w:val="24"/>
                <w:sz w:val="24"/>
                <w:szCs w:val="24"/>
                <w:lang w:val="en-US"/>
              </w:rPr>
              <w:t xml:space="preserve">Padang ilalang </w:t>
            </w:r>
          </w:p>
          <w:p w:rsidR="003F4B08" w:rsidRPr="006C25BB" w:rsidRDefault="003F4B08" w:rsidP="003F4B08">
            <w:pPr>
              <w:spacing w:line="360" w:lineRule="auto"/>
              <w:jc w:val="both"/>
              <w:rPr>
                <w:rFonts w:ascii="Times New Roman" w:hAnsi="Times New Roman" w:cs="Times New Roman"/>
                <w:bCs/>
                <w:color w:val="000000" w:themeColor="text1"/>
                <w:sz w:val="24"/>
                <w:szCs w:val="24"/>
              </w:rPr>
            </w:pPr>
            <w:r w:rsidRPr="006C25BB">
              <w:rPr>
                <w:rFonts w:ascii="Times New Roman" w:eastAsia="Times New Roman" w:hAnsi="Times New Roman" w:cs="Times New Roman"/>
                <w:color w:val="161616"/>
                <w:kern w:val="24"/>
                <w:sz w:val="24"/>
                <w:szCs w:val="24"/>
                <w:lang w:val="en-US"/>
              </w:rPr>
              <w:t>Padang ilalang</w:t>
            </w:r>
          </w:p>
        </w:tc>
        <w:tc>
          <w:tcPr>
            <w:tcW w:w="2375" w:type="dxa"/>
          </w:tcPr>
          <w:p w:rsidR="003F4B08" w:rsidRPr="006C25BB" w:rsidRDefault="003F4B08" w:rsidP="003F4B08">
            <w:pPr>
              <w:rPr>
                <w:rFonts w:ascii="Times New Roman" w:eastAsia="Times New Roman" w:hAnsi="Times New Roman" w:cs="Times New Roman"/>
                <w:sz w:val="24"/>
                <w:szCs w:val="24"/>
              </w:rPr>
            </w:pPr>
            <w:r w:rsidRPr="006C25BB">
              <w:rPr>
                <w:rFonts w:ascii="Times New Roman" w:eastAsia="Times New Roman" w:hAnsi="Times New Roman" w:cs="Times New Roman"/>
                <w:color w:val="161616"/>
                <w:kern w:val="24"/>
                <w:sz w:val="24"/>
                <w:szCs w:val="24"/>
                <w:lang w:val="en-US"/>
              </w:rPr>
              <w:t>0,000 &lt; Q &lt; 0,143</w:t>
            </w:r>
          </w:p>
          <w:p w:rsidR="003F4B08" w:rsidRPr="006C25BB" w:rsidRDefault="003F4B08" w:rsidP="003F4B08">
            <w:pPr>
              <w:rPr>
                <w:rFonts w:ascii="Times New Roman" w:eastAsia="Times New Roman" w:hAnsi="Times New Roman" w:cs="Times New Roman"/>
                <w:sz w:val="24"/>
                <w:szCs w:val="24"/>
              </w:rPr>
            </w:pPr>
            <w:r w:rsidRPr="006C25BB">
              <w:rPr>
                <w:rFonts w:ascii="Times New Roman" w:eastAsia="Times New Roman" w:hAnsi="Times New Roman" w:cs="Times New Roman"/>
                <w:color w:val="161616"/>
                <w:kern w:val="24"/>
                <w:sz w:val="24"/>
                <w:szCs w:val="24"/>
                <w:lang w:val="en-US"/>
              </w:rPr>
              <w:t>0,143 &lt; Q &lt; 0,333</w:t>
            </w:r>
          </w:p>
          <w:p w:rsidR="003F4B08" w:rsidRPr="006C25BB" w:rsidRDefault="003F4B08" w:rsidP="003F4B08">
            <w:pPr>
              <w:rPr>
                <w:rFonts w:ascii="Times New Roman" w:eastAsia="Times New Roman" w:hAnsi="Times New Roman" w:cs="Times New Roman"/>
                <w:sz w:val="24"/>
                <w:szCs w:val="24"/>
              </w:rPr>
            </w:pPr>
            <w:r w:rsidRPr="006C25BB">
              <w:rPr>
                <w:rFonts w:ascii="Times New Roman" w:eastAsia="Times New Roman" w:hAnsi="Times New Roman" w:cs="Times New Roman"/>
                <w:color w:val="161616"/>
                <w:kern w:val="24"/>
                <w:sz w:val="24"/>
                <w:szCs w:val="24"/>
                <w:lang w:val="en-US"/>
              </w:rPr>
              <w:t>0,333 &lt; Q &lt; 0,600</w:t>
            </w:r>
          </w:p>
          <w:p w:rsidR="003F4B08" w:rsidRPr="006C25BB" w:rsidRDefault="003F4B08" w:rsidP="003F4B08">
            <w:pPr>
              <w:rPr>
                <w:rFonts w:ascii="Times New Roman" w:eastAsia="Times New Roman" w:hAnsi="Times New Roman" w:cs="Times New Roman"/>
                <w:sz w:val="24"/>
                <w:szCs w:val="24"/>
              </w:rPr>
            </w:pPr>
            <w:r w:rsidRPr="006C25BB">
              <w:rPr>
                <w:rFonts w:ascii="Times New Roman" w:eastAsia="Times New Roman" w:hAnsi="Times New Roman" w:cs="Times New Roman"/>
                <w:color w:val="161616"/>
                <w:kern w:val="24"/>
                <w:sz w:val="24"/>
                <w:szCs w:val="24"/>
                <w:lang w:val="en-US"/>
              </w:rPr>
              <w:t>0,600 &lt; Q &lt; 1,000</w:t>
            </w:r>
          </w:p>
          <w:p w:rsidR="003F4B08" w:rsidRPr="006C25BB" w:rsidRDefault="003F4B08" w:rsidP="003F4B08">
            <w:pPr>
              <w:rPr>
                <w:rFonts w:ascii="Times New Roman" w:eastAsia="Times New Roman" w:hAnsi="Times New Roman" w:cs="Times New Roman"/>
                <w:sz w:val="24"/>
                <w:szCs w:val="24"/>
              </w:rPr>
            </w:pPr>
            <w:r w:rsidRPr="006C25BB">
              <w:rPr>
                <w:rFonts w:ascii="Times New Roman" w:eastAsia="Times New Roman" w:hAnsi="Times New Roman" w:cs="Times New Roman"/>
                <w:color w:val="161616"/>
                <w:kern w:val="24"/>
                <w:sz w:val="24"/>
                <w:szCs w:val="24"/>
                <w:lang w:val="en-US"/>
              </w:rPr>
              <w:t>1,000 &lt; Q &lt; 1,670</w:t>
            </w:r>
          </w:p>
          <w:p w:rsidR="003F4B08" w:rsidRPr="006C25BB" w:rsidRDefault="003F4B08" w:rsidP="003F4B08">
            <w:pPr>
              <w:rPr>
                <w:rFonts w:ascii="Times New Roman" w:eastAsia="Times New Roman" w:hAnsi="Times New Roman" w:cs="Times New Roman"/>
                <w:sz w:val="24"/>
                <w:szCs w:val="24"/>
              </w:rPr>
            </w:pPr>
            <w:r w:rsidRPr="006C25BB">
              <w:rPr>
                <w:rFonts w:ascii="Times New Roman" w:eastAsia="Times New Roman" w:hAnsi="Times New Roman" w:cs="Times New Roman"/>
                <w:color w:val="161616"/>
                <w:kern w:val="24"/>
                <w:sz w:val="24"/>
                <w:szCs w:val="24"/>
                <w:lang w:val="en-US"/>
              </w:rPr>
              <w:t>1,670 &lt; Q &lt; 3,000</w:t>
            </w:r>
          </w:p>
          <w:p w:rsidR="003F4B08" w:rsidRPr="006C25BB" w:rsidRDefault="003F4B08" w:rsidP="003F4B08">
            <w:pPr>
              <w:rPr>
                <w:rFonts w:ascii="Times New Roman" w:eastAsia="Times New Roman" w:hAnsi="Times New Roman" w:cs="Times New Roman"/>
                <w:sz w:val="24"/>
                <w:szCs w:val="24"/>
              </w:rPr>
            </w:pPr>
            <w:r w:rsidRPr="006C25BB">
              <w:rPr>
                <w:rFonts w:ascii="Times New Roman" w:eastAsia="Times New Roman" w:hAnsi="Times New Roman" w:cs="Times New Roman"/>
                <w:color w:val="161616"/>
                <w:kern w:val="24"/>
                <w:sz w:val="24"/>
                <w:szCs w:val="24"/>
                <w:lang w:val="en-US"/>
              </w:rPr>
              <w:t>3,000 &lt; Q &lt; 7,000</w:t>
            </w:r>
          </w:p>
          <w:p w:rsidR="003F4B08" w:rsidRPr="006C25BB" w:rsidRDefault="003F4B08" w:rsidP="003F4B08">
            <w:pPr>
              <w:spacing w:line="360" w:lineRule="auto"/>
              <w:jc w:val="both"/>
              <w:rPr>
                <w:rFonts w:ascii="Times New Roman" w:hAnsi="Times New Roman" w:cs="Times New Roman"/>
                <w:bCs/>
                <w:color w:val="000000" w:themeColor="text1"/>
                <w:sz w:val="24"/>
                <w:szCs w:val="24"/>
              </w:rPr>
            </w:pPr>
            <w:r w:rsidRPr="006C25BB">
              <w:rPr>
                <w:rFonts w:ascii="Times New Roman" w:eastAsia="Times New Roman" w:hAnsi="Times New Roman" w:cs="Times New Roman"/>
                <w:color w:val="161616"/>
                <w:kern w:val="24"/>
                <w:sz w:val="24"/>
                <w:szCs w:val="24"/>
                <w:lang w:val="en-US"/>
              </w:rPr>
              <w:t>7,000 &lt; Q</w:t>
            </w:r>
          </w:p>
        </w:tc>
      </w:tr>
    </w:tbl>
    <w:p w:rsidR="003F4B08" w:rsidRPr="006C25BB" w:rsidRDefault="003F4B08" w:rsidP="00A832EC">
      <w:pPr>
        <w:spacing w:line="360" w:lineRule="auto"/>
        <w:ind w:left="709" w:hanging="709"/>
        <w:jc w:val="both"/>
        <w:rPr>
          <w:rFonts w:ascii="Times New Roman" w:hAnsi="Times New Roman" w:cs="Times New Roman"/>
          <w:bCs/>
          <w:color w:val="000000" w:themeColor="text1"/>
          <w:sz w:val="24"/>
          <w:szCs w:val="24"/>
        </w:rPr>
      </w:pPr>
    </w:p>
    <w:p w:rsidR="007004A2" w:rsidRPr="006C25BB" w:rsidRDefault="003F4B08" w:rsidP="003F4B08">
      <w:pPr>
        <w:pStyle w:val="ListParagraph"/>
        <w:numPr>
          <w:ilvl w:val="0"/>
          <w:numId w:val="2"/>
        </w:numPr>
        <w:spacing w:line="360" w:lineRule="auto"/>
        <w:ind w:left="284" w:hanging="284"/>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lang w:val="id-ID"/>
        </w:rPr>
        <w:t>Kualitas Madu</w:t>
      </w:r>
    </w:p>
    <w:p w:rsidR="004131D2" w:rsidRPr="006C25BB" w:rsidRDefault="004131D2" w:rsidP="004131D2">
      <w:pPr>
        <w:pStyle w:val="ListParagraph"/>
        <w:spacing w:line="360" w:lineRule="auto"/>
        <w:ind w:left="284" w:hanging="284"/>
        <w:rPr>
          <w:rFonts w:ascii="Times New Roman" w:hAnsi="Times New Roman" w:cs="Times New Roman"/>
          <w:bCs/>
          <w:color w:val="000000" w:themeColor="text1"/>
          <w:sz w:val="24"/>
          <w:szCs w:val="24"/>
          <w:lang w:val="id-ID"/>
        </w:rPr>
      </w:pPr>
      <w:r w:rsidRPr="006C25BB">
        <w:rPr>
          <w:rFonts w:ascii="Times New Roman" w:hAnsi="Times New Roman" w:cs="Times New Roman"/>
          <w:bCs/>
          <w:color w:val="000000" w:themeColor="text1"/>
          <w:sz w:val="24"/>
          <w:szCs w:val="24"/>
          <w:lang w:val="id-ID"/>
        </w:rPr>
        <w:t>Tabel.</w:t>
      </w:r>
      <w:r w:rsidR="00486BAF" w:rsidRPr="006C25BB">
        <w:rPr>
          <w:rFonts w:ascii="Times New Roman" w:hAnsi="Times New Roman" w:cs="Times New Roman"/>
          <w:bCs/>
          <w:color w:val="000000" w:themeColor="text1"/>
          <w:sz w:val="24"/>
          <w:szCs w:val="24"/>
          <w:lang w:val="id-ID"/>
        </w:rPr>
        <w:t xml:space="preserve"> 2.</w:t>
      </w:r>
      <w:r w:rsidRPr="006C25BB">
        <w:rPr>
          <w:rFonts w:ascii="Times New Roman" w:hAnsi="Times New Roman" w:cs="Times New Roman"/>
          <w:bCs/>
          <w:color w:val="000000" w:themeColor="text1"/>
          <w:sz w:val="24"/>
          <w:szCs w:val="24"/>
          <w:lang w:val="id-ID"/>
        </w:rPr>
        <w:t xml:space="preserve"> Persyaratan Mutu Madu Menurut </w:t>
      </w:r>
      <w:r w:rsidRPr="006C25BB">
        <w:rPr>
          <w:rFonts w:ascii="Times New Roman" w:hAnsi="Times New Roman" w:cs="Times New Roman"/>
          <w:bCs/>
          <w:color w:val="000000" w:themeColor="text1"/>
          <w:sz w:val="24"/>
          <w:szCs w:val="24"/>
        </w:rPr>
        <w:t>SNI 01-3545-2013</w:t>
      </w:r>
    </w:p>
    <w:tbl>
      <w:tblPr>
        <w:tblStyle w:val="TableGrid"/>
        <w:tblW w:w="0" w:type="auto"/>
        <w:tblInd w:w="108" w:type="dxa"/>
        <w:tblLook w:val="04A0"/>
      </w:tblPr>
      <w:tblGrid>
        <w:gridCol w:w="567"/>
        <w:gridCol w:w="3119"/>
        <w:gridCol w:w="2394"/>
        <w:gridCol w:w="1965"/>
      </w:tblGrid>
      <w:tr w:rsidR="004131D2" w:rsidRPr="006C25BB" w:rsidTr="00B0486E">
        <w:tc>
          <w:tcPr>
            <w:tcW w:w="567" w:type="dxa"/>
          </w:tcPr>
          <w:p w:rsidR="004131D2" w:rsidRPr="006C25BB" w:rsidRDefault="004131D2" w:rsidP="004131D2">
            <w:pPr>
              <w:pStyle w:val="ListParagraph"/>
              <w:spacing w:line="360" w:lineRule="auto"/>
              <w:ind w:left="0" w:firstLine="0"/>
              <w:rPr>
                <w:rFonts w:ascii="Times New Roman" w:hAnsi="Times New Roman" w:cs="Times New Roman"/>
                <w:bCs/>
                <w:color w:val="000000" w:themeColor="text1"/>
                <w:sz w:val="24"/>
                <w:szCs w:val="24"/>
                <w:lang w:val="id-ID"/>
              </w:rPr>
            </w:pPr>
            <w:r w:rsidRPr="006C25BB">
              <w:rPr>
                <w:rFonts w:ascii="Times New Roman" w:hAnsi="Times New Roman" w:cs="Times New Roman"/>
                <w:bCs/>
                <w:color w:val="000000" w:themeColor="text1"/>
                <w:sz w:val="24"/>
                <w:szCs w:val="24"/>
                <w:lang w:val="id-ID"/>
              </w:rPr>
              <w:t>No</w:t>
            </w:r>
          </w:p>
        </w:tc>
        <w:tc>
          <w:tcPr>
            <w:tcW w:w="3119" w:type="dxa"/>
          </w:tcPr>
          <w:p w:rsidR="004131D2" w:rsidRPr="006C25BB" w:rsidRDefault="004131D2" w:rsidP="004131D2">
            <w:pPr>
              <w:pStyle w:val="ListParagraph"/>
              <w:spacing w:line="360" w:lineRule="auto"/>
              <w:ind w:left="0" w:firstLine="0"/>
              <w:rPr>
                <w:rFonts w:ascii="Times New Roman" w:hAnsi="Times New Roman" w:cs="Times New Roman"/>
                <w:bCs/>
                <w:color w:val="000000" w:themeColor="text1"/>
                <w:sz w:val="24"/>
                <w:szCs w:val="24"/>
                <w:lang w:val="id-ID"/>
              </w:rPr>
            </w:pPr>
            <w:r w:rsidRPr="006C25BB">
              <w:rPr>
                <w:rFonts w:ascii="Times New Roman" w:hAnsi="Times New Roman" w:cs="Times New Roman"/>
                <w:bCs/>
                <w:color w:val="000000" w:themeColor="text1"/>
                <w:sz w:val="24"/>
                <w:szCs w:val="24"/>
                <w:lang w:val="id-ID"/>
              </w:rPr>
              <w:t>Jenis Uji</w:t>
            </w:r>
          </w:p>
        </w:tc>
        <w:tc>
          <w:tcPr>
            <w:tcW w:w="2394" w:type="dxa"/>
          </w:tcPr>
          <w:p w:rsidR="004131D2" w:rsidRPr="006C25BB" w:rsidRDefault="00B0486E" w:rsidP="004131D2">
            <w:pPr>
              <w:pStyle w:val="ListParagraph"/>
              <w:spacing w:line="360" w:lineRule="auto"/>
              <w:ind w:left="0" w:firstLine="0"/>
              <w:rPr>
                <w:rFonts w:ascii="Times New Roman" w:hAnsi="Times New Roman" w:cs="Times New Roman"/>
                <w:bCs/>
                <w:color w:val="000000" w:themeColor="text1"/>
                <w:sz w:val="24"/>
                <w:szCs w:val="24"/>
                <w:lang w:val="id-ID"/>
              </w:rPr>
            </w:pPr>
            <w:r w:rsidRPr="006C25BB">
              <w:rPr>
                <w:rFonts w:ascii="Times New Roman" w:hAnsi="Times New Roman" w:cs="Times New Roman"/>
                <w:bCs/>
                <w:color w:val="000000" w:themeColor="text1"/>
                <w:sz w:val="24"/>
                <w:szCs w:val="24"/>
                <w:lang w:val="id-ID"/>
              </w:rPr>
              <w:t>Satuan (%)</w:t>
            </w:r>
          </w:p>
        </w:tc>
        <w:tc>
          <w:tcPr>
            <w:tcW w:w="1965" w:type="dxa"/>
          </w:tcPr>
          <w:p w:rsidR="004131D2" w:rsidRPr="006C25BB" w:rsidRDefault="00B0486E" w:rsidP="004131D2">
            <w:pPr>
              <w:pStyle w:val="ListParagraph"/>
              <w:spacing w:line="360" w:lineRule="auto"/>
              <w:ind w:left="0" w:firstLine="0"/>
              <w:rPr>
                <w:rFonts w:ascii="Times New Roman" w:hAnsi="Times New Roman" w:cs="Times New Roman"/>
                <w:bCs/>
                <w:color w:val="000000" w:themeColor="text1"/>
                <w:sz w:val="24"/>
                <w:szCs w:val="24"/>
                <w:lang w:val="id-ID"/>
              </w:rPr>
            </w:pPr>
            <w:r w:rsidRPr="006C25BB">
              <w:rPr>
                <w:rFonts w:ascii="Times New Roman" w:hAnsi="Times New Roman" w:cs="Times New Roman"/>
                <w:bCs/>
                <w:color w:val="000000" w:themeColor="text1"/>
                <w:sz w:val="24"/>
                <w:szCs w:val="24"/>
                <w:lang w:val="id-ID"/>
              </w:rPr>
              <w:t>Persyaratan</w:t>
            </w:r>
          </w:p>
        </w:tc>
      </w:tr>
      <w:tr w:rsidR="004131D2" w:rsidRPr="006C25BB" w:rsidTr="00B0486E">
        <w:tc>
          <w:tcPr>
            <w:tcW w:w="567" w:type="dxa"/>
          </w:tcPr>
          <w:p w:rsidR="004131D2" w:rsidRPr="006C25BB" w:rsidRDefault="004131D2" w:rsidP="004131D2">
            <w:pPr>
              <w:pStyle w:val="ListParagraph"/>
              <w:spacing w:line="360" w:lineRule="auto"/>
              <w:ind w:left="0" w:firstLine="0"/>
              <w:rPr>
                <w:rFonts w:ascii="Times New Roman" w:hAnsi="Times New Roman" w:cs="Times New Roman"/>
                <w:bCs/>
                <w:color w:val="000000" w:themeColor="text1"/>
                <w:sz w:val="24"/>
                <w:szCs w:val="24"/>
                <w:lang w:val="id-ID"/>
              </w:rPr>
            </w:pPr>
          </w:p>
        </w:tc>
        <w:tc>
          <w:tcPr>
            <w:tcW w:w="3119" w:type="dxa"/>
          </w:tcPr>
          <w:p w:rsidR="004131D2" w:rsidRPr="006C25BB" w:rsidRDefault="004131D2" w:rsidP="004131D2">
            <w:pPr>
              <w:pStyle w:val="ListParagraph"/>
              <w:spacing w:line="360" w:lineRule="auto"/>
              <w:ind w:left="0" w:firstLine="0"/>
              <w:rPr>
                <w:rFonts w:ascii="Times New Roman" w:hAnsi="Times New Roman" w:cs="Times New Roman"/>
                <w:bCs/>
                <w:color w:val="000000" w:themeColor="text1"/>
                <w:sz w:val="24"/>
                <w:szCs w:val="24"/>
                <w:lang w:val="id-ID"/>
              </w:rPr>
            </w:pPr>
            <w:r w:rsidRPr="006C25BB">
              <w:rPr>
                <w:rFonts w:ascii="Times New Roman" w:hAnsi="Times New Roman" w:cs="Times New Roman"/>
                <w:bCs/>
                <w:color w:val="000000" w:themeColor="text1"/>
                <w:sz w:val="24"/>
                <w:szCs w:val="24"/>
                <w:lang w:val="id-ID"/>
              </w:rPr>
              <w:t>Kadar Air (Ka)</w:t>
            </w:r>
          </w:p>
        </w:tc>
        <w:tc>
          <w:tcPr>
            <w:tcW w:w="2394" w:type="dxa"/>
          </w:tcPr>
          <w:p w:rsidR="004131D2" w:rsidRPr="006C25BB" w:rsidRDefault="00B0486E" w:rsidP="004131D2">
            <w:pPr>
              <w:pStyle w:val="ListParagraph"/>
              <w:spacing w:line="360" w:lineRule="auto"/>
              <w:ind w:left="0" w:firstLine="0"/>
              <w:rPr>
                <w:rFonts w:ascii="Times New Roman" w:hAnsi="Times New Roman" w:cs="Times New Roman"/>
                <w:bCs/>
                <w:color w:val="000000" w:themeColor="text1"/>
                <w:sz w:val="24"/>
                <w:szCs w:val="24"/>
                <w:vertAlign w:val="superscript"/>
                <w:lang w:val="id-ID"/>
              </w:rPr>
            </w:pPr>
            <w:r w:rsidRPr="006C25BB">
              <w:rPr>
                <w:rFonts w:ascii="Times New Roman" w:hAnsi="Times New Roman" w:cs="Times New Roman"/>
                <w:bCs/>
                <w:color w:val="000000" w:themeColor="text1"/>
                <w:sz w:val="24"/>
                <w:szCs w:val="24"/>
                <w:vertAlign w:val="superscript"/>
                <w:lang w:val="id-ID"/>
              </w:rPr>
              <w:t>%</w:t>
            </w:r>
          </w:p>
        </w:tc>
        <w:tc>
          <w:tcPr>
            <w:tcW w:w="1965" w:type="dxa"/>
          </w:tcPr>
          <w:p w:rsidR="004131D2" w:rsidRPr="006C25BB" w:rsidRDefault="00B0486E" w:rsidP="004131D2">
            <w:pPr>
              <w:pStyle w:val="ListParagraph"/>
              <w:spacing w:line="360" w:lineRule="auto"/>
              <w:ind w:left="0" w:firstLine="0"/>
              <w:rPr>
                <w:rFonts w:ascii="Times New Roman" w:hAnsi="Times New Roman" w:cs="Times New Roman"/>
                <w:bCs/>
                <w:color w:val="000000" w:themeColor="text1"/>
                <w:sz w:val="24"/>
                <w:szCs w:val="24"/>
                <w:lang w:val="id-ID"/>
              </w:rPr>
            </w:pPr>
            <w:r w:rsidRPr="006C25BB">
              <w:rPr>
                <w:rFonts w:ascii="Times New Roman" w:hAnsi="Times New Roman" w:cs="Times New Roman"/>
                <w:bCs/>
                <w:color w:val="000000" w:themeColor="text1"/>
                <w:sz w:val="24"/>
                <w:szCs w:val="24"/>
                <w:lang w:val="id-ID"/>
              </w:rPr>
              <w:t>22 Maks</w:t>
            </w:r>
          </w:p>
        </w:tc>
      </w:tr>
      <w:tr w:rsidR="004131D2" w:rsidRPr="006C25BB" w:rsidTr="00B0486E">
        <w:tc>
          <w:tcPr>
            <w:tcW w:w="567" w:type="dxa"/>
          </w:tcPr>
          <w:p w:rsidR="004131D2" w:rsidRPr="006C25BB" w:rsidRDefault="004131D2" w:rsidP="004131D2">
            <w:pPr>
              <w:pStyle w:val="ListParagraph"/>
              <w:spacing w:line="360" w:lineRule="auto"/>
              <w:ind w:left="0" w:firstLine="0"/>
              <w:rPr>
                <w:rFonts w:ascii="Times New Roman" w:hAnsi="Times New Roman" w:cs="Times New Roman"/>
                <w:bCs/>
                <w:color w:val="000000" w:themeColor="text1"/>
                <w:sz w:val="24"/>
                <w:szCs w:val="24"/>
                <w:lang w:val="id-ID"/>
              </w:rPr>
            </w:pPr>
          </w:p>
        </w:tc>
        <w:tc>
          <w:tcPr>
            <w:tcW w:w="3119" w:type="dxa"/>
          </w:tcPr>
          <w:p w:rsidR="004131D2" w:rsidRPr="006C25BB" w:rsidRDefault="004131D2" w:rsidP="004131D2">
            <w:pPr>
              <w:pStyle w:val="ListParagraph"/>
              <w:spacing w:line="360" w:lineRule="auto"/>
              <w:ind w:left="0" w:firstLine="0"/>
              <w:rPr>
                <w:rFonts w:ascii="Times New Roman" w:hAnsi="Times New Roman" w:cs="Times New Roman"/>
                <w:bCs/>
                <w:color w:val="000000" w:themeColor="text1"/>
                <w:sz w:val="24"/>
                <w:szCs w:val="24"/>
                <w:lang w:val="id-ID"/>
              </w:rPr>
            </w:pPr>
            <w:r w:rsidRPr="006C25BB">
              <w:rPr>
                <w:rFonts w:ascii="Times New Roman" w:hAnsi="Times New Roman" w:cs="Times New Roman"/>
                <w:bCs/>
                <w:color w:val="000000" w:themeColor="text1"/>
                <w:sz w:val="24"/>
                <w:szCs w:val="24"/>
                <w:lang w:val="id-ID"/>
              </w:rPr>
              <w:t>Kadar Keasaman (KK)</w:t>
            </w:r>
          </w:p>
        </w:tc>
        <w:tc>
          <w:tcPr>
            <w:tcW w:w="2394" w:type="dxa"/>
          </w:tcPr>
          <w:p w:rsidR="004131D2" w:rsidRPr="006C25BB" w:rsidRDefault="00B0486E" w:rsidP="004131D2">
            <w:pPr>
              <w:pStyle w:val="ListParagraph"/>
              <w:spacing w:line="360" w:lineRule="auto"/>
              <w:ind w:left="0" w:firstLine="0"/>
              <w:rPr>
                <w:rFonts w:ascii="Times New Roman" w:hAnsi="Times New Roman" w:cs="Times New Roman"/>
                <w:bCs/>
                <w:color w:val="000000" w:themeColor="text1"/>
                <w:sz w:val="24"/>
                <w:szCs w:val="24"/>
                <w:lang w:val="id-ID"/>
              </w:rPr>
            </w:pPr>
            <w:r w:rsidRPr="006C25BB">
              <w:rPr>
                <w:rFonts w:ascii="Times New Roman" w:hAnsi="Times New Roman" w:cs="Times New Roman"/>
                <w:bCs/>
                <w:color w:val="000000" w:themeColor="text1"/>
                <w:sz w:val="24"/>
                <w:szCs w:val="24"/>
                <w:lang w:val="id-ID"/>
              </w:rPr>
              <w:t xml:space="preserve"> mlNaOH 1 N kg</w:t>
            </w:r>
            <w:r w:rsidRPr="006C25BB">
              <w:rPr>
                <w:rFonts w:ascii="Times New Roman" w:hAnsi="Times New Roman" w:cs="Times New Roman"/>
                <w:bCs/>
                <w:color w:val="000000" w:themeColor="text1"/>
                <w:sz w:val="24"/>
                <w:szCs w:val="24"/>
                <w:vertAlign w:val="superscript"/>
                <w:lang w:val="id-ID"/>
              </w:rPr>
              <w:t>-1</w:t>
            </w:r>
          </w:p>
        </w:tc>
        <w:tc>
          <w:tcPr>
            <w:tcW w:w="1965" w:type="dxa"/>
          </w:tcPr>
          <w:p w:rsidR="004131D2" w:rsidRPr="006C25BB" w:rsidRDefault="00B0486E" w:rsidP="004131D2">
            <w:pPr>
              <w:pStyle w:val="ListParagraph"/>
              <w:spacing w:line="360" w:lineRule="auto"/>
              <w:ind w:left="0" w:firstLine="0"/>
              <w:rPr>
                <w:rFonts w:ascii="Times New Roman" w:hAnsi="Times New Roman" w:cs="Times New Roman"/>
                <w:bCs/>
                <w:color w:val="000000" w:themeColor="text1"/>
                <w:sz w:val="24"/>
                <w:szCs w:val="24"/>
                <w:lang w:val="id-ID"/>
              </w:rPr>
            </w:pPr>
            <w:r w:rsidRPr="006C25BB">
              <w:rPr>
                <w:rFonts w:ascii="Times New Roman" w:hAnsi="Times New Roman" w:cs="Times New Roman"/>
                <w:bCs/>
                <w:color w:val="000000" w:themeColor="text1"/>
                <w:sz w:val="24"/>
                <w:szCs w:val="24"/>
                <w:lang w:val="id-ID"/>
              </w:rPr>
              <w:t>50 Maks</w:t>
            </w:r>
          </w:p>
        </w:tc>
      </w:tr>
      <w:tr w:rsidR="004131D2" w:rsidRPr="006C25BB" w:rsidTr="00B0486E">
        <w:tc>
          <w:tcPr>
            <w:tcW w:w="567" w:type="dxa"/>
          </w:tcPr>
          <w:p w:rsidR="004131D2" w:rsidRPr="006C25BB" w:rsidRDefault="004131D2" w:rsidP="004131D2">
            <w:pPr>
              <w:pStyle w:val="ListParagraph"/>
              <w:spacing w:line="360" w:lineRule="auto"/>
              <w:ind w:left="0" w:firstLine="0"/>
              <w:rPr>
                <w:rFonts w:ascii="Times New Roman" w:hAnsi="Times New Roman" w:cs="Times New Roman"/>
                <w:bCs/>
                <w:color w:val="000000" w:themeColor="text1"/>
                <w:sz w:val="24"/>
                <w:szCs w:val="24"/>
                <w:lang w:val="id-ID"/>
              </w:rPr>
            </w:pPr>
          </w:p>
        </w:tc>
        <w:tc>
          <w:tcPr>
            <w:tcW w:w="3119" w:type="dxa"/>
          </w:tcPr>
          <w:p w:rsidR="004131D2" w:rsidRPr="006C25BB" w:rsidRDefault="00B0486E" w:rsidP="004131D2">
            <w:pPr>
              <w:pStyle w:val="ListParagraph"/>
              <w:spacing w:line="360" w:lineRule="auto"/>
              <w:ind w:left="0" w:firstLine="0"/>
              <w:rPr>
                <w:rFonts w:ascii="Times New Roman" w:hAnsi="Times New Roman" w:cs="Times New Roman"/>
                <w:bCs/>
                <w:color w:val="000000" w:themeColor="text1"/>
                <w:sz w:val="24"/>
                <w:szCs w:val="24"/>
                <w:lang w:val="id-ID"/>
              </w:rPr>
            </w:pPr>
            <w:r w:rsidRPr="006C25BB">
              <w:rPr>
                <w:rFonts w:ascii="Times New Roman" w:hAnsi="Times New Roman" w:cs="Times New Roman"/>
                <w:bCs/>
                <w:color w:val="000000" w:themeColor="text1"/>
                <w:sz w:val="24"/>
                <w:szCs w:val="24"/>
                <w:lang w:val="id-ID"/>
              </w:rPr>
              <w:t>Kadar HMF</w:t>
            </w:r>
          </w:p>
        </w:tc>
        <w:tc>
          <w:tcPr>
            <w:tcW w:w="2394" w:type="dxa"/>
          </w:tcPr>
          <w:p w:rsidR="004131D2" w:rsidRPr="006C25BB" w:rsidRDefault="00B0486E" w:rsidP="004131D2">
            <w:pPr>
              <w:pStyle w:val="ListParagraph"/>
              <w:spacing w:line="360" w:lineRule="auto"/>
              <w:ind w:left="0" w:firstLine="0"/>
              <w:rPr>
                <w:rFonts w:ascii="Times New Roman" w:hAnsi="Times New Roman" w:cs="Times New Roman"/>
                <w:bCs/>
                <w:color w:val="000000" w:themeColor="text1"/>
                <w:sz w:val="24"/>
                <w:szCs w:val="24"/>
                <w:vertAlign w:val="superscript"/>
                <w:lang w:val="id-ID"/>
              </w:rPr>
            </w:pPr>
            <w:r w:rsidRPr="006C25BB">
              <w:rPr>
                <w:rFonts w:ascii="Times New Roman" w:hAnsi="Times New Roman" w:cs="Times New Roman"/>
                <w:bCs/>
                <w:color w:val="000000" w:themeColor="text1"/>
                <w:sz w:val="24"/>
                <w:szCs w:val="24"/>
                <w:lang w:val="id-ID"/>
              </w:rPr>
              <w:t>Mg kg</w:t>
            </w:r>
            <w:r w:rsidRPr="006C25BB">
              <w:rPr>
                <w:rFonts w:ascii="Times New Roman" w:hAnsi="Times New Roman" w:cs="Times New Roman"/>
                <w:bCs/>
                <w:color w:val="000000" w:themeColor="text1"/>
                <w:sz w:val="24"/>
                <w:szCs w:val="24"/>
                <w:vertAlign w:val="superscript"/>
                <w:lang w:val="id-ID"/>
              </w:rPr>
              <w:t>-1</w:t>
            </w:r>
          </w:p>
        </w:tc>
        <w:tc>
          <w:tcPr>
            <w:tcW w:w="1965" w:type="dxa"/>
          </w:tcPr>
          <w:p w:rsidR="004131D2" w:rsidRPr="006C25BB" w:rsidRDefault="00B0486E" w:rsidP="004131D2">
            <w:pPr>
              <w:pStyle w:val="ListParagraph"/>
              <w:spacing w:line="360" w:lineRule="auto"/>
              <w:ind w:left="0" w:firstLine="0"/>
              <w:rPr>
                <w:rFonts w:ascii="Times New Roman" w:hAnsi="Times New Roman" w:cs="Times New Roman"/>
                <w:bCs/>
                <w:color w:val="000000" w:themeColor="text1"/>
                <w:sz w:val="24"/>
                <w:szCs w:val="24"/>
                <w:lang w:val="id-ID"/>
              </w:rPr>
            </w:pPr>
            <w:r w:rsidRPr="006C25BB">
              <w:rPr>
                <w:rFonts w:ascii="Times New Roman" w:hAnsi="Times New Roman" w:cs="Times New Roman"/>
                <w:bCs/>
                <w:color w:val="000000" w:themeColor="text1"/>
                <w:sz w:val="24"/>
                <w:szCs w:val="24"/>
                <w:lang w:val="id-ID"/>
              </w:rPr>
              <w:t>50 Maks</w:t>
            </w:r>
          </w:p>
        </w:tc>
      </w:tr>
      <w:tr w:rsidR="004131D2" w:rsidRPr="006C25BB" w:rsidTr="00B0486E">
        <w:tc>
          <w:tcPr>
            <w:tcW w:w="567" w:type="dxa"/>
          </w:tcPr>
          <w:p w:rsidR="004131D2" w:rsidRPr="006C25BB" w:rsidRDefault="004131D2" w:rsidP="004131D2">
            <w:pPr>
              <w:pStyle w:val="ListParagraph"/>
              <w:spacing w:line="360" w:lineRule="auto"/>
              <w:ind w:left="0" w:firstLine="0"/>
              <w:rPr>
                <w:rFonts w:ascii="Times New Roman" w:hAnsi="Times New Roman" w:cs="Times New Roman"/>
                <w:bCs/>
                <w:color w:val="000000" w:themeColor="text1"/>
                <w:sz w:val="24"/>
                <w:szCs w:val="24"/>
                <w:lang w:val="id-ID"/>
              </w:rPr>
            </w:pPr>
          </w:p>
        </w:tc>
        <w:tc>
          <w:tcPr>
            <w:tcW w:w="3119" w:type="dxa"/>
          </w:tcPr>
          <w:p w:rsidR="004131D2" w:rsidRPr="006C25BB" w:rsidRDefault="00B0486E" w:rsidP="004131D2">
            <w:pPr>
              <w:pStyle w:val="ListParagraph"/>
              <w:spacing w:line="360" w:lineRule="auto"/>
              <w:ind w:left="0" w:firstLine="0"/>
              <w:rPr>
                <w:rFonts w:ascii="Times New Roman" w:hAnsi="Times New Roman" w:cs="Times New Roman"/>
                <w:bCs/>
                <w:color w:val="000000" w:themeColor="text1"/>
                <w:sz w:val="24"/>
                <w:szCs w:val="24"/>
                <w:lang w:val="id-ID"/>
              </w:rPr>
            </w:pPr>
            <w:r w:rsidRPr="006C25BB">
              <w:rPr>
                <w:rFonts w:ascii="Times New Roman" w:hAnsi="Times New Roman" w:cs="Times New Roman"/>
                <w:bCs/>
                <w:color w:val="000000" w:themeColor="text1"/>
                <w:sz w:val="24"/>
                <w:szCs w:val="24"/>
                <w:lang w:val="id-ID"/>
              </w:rPr>
              <w:t>Kadar Gula Pereduksi</w:t>
            </w:r>
          </w:p>
        </w:tc>
        <w:tc>
          <w:tcPr>
            <w:tcW w:w="2394" w:type="dxa"/>
          </w:tcPr>
          <w:p w:rsidR="004131D2" w:rsidRPr="006C25BB" w:rsidRDefault="00B0486E" w:rsidP="004131D2">
            <w:pPr>
              <w:pStyle w:val="ListParagraph"/>
              <w:spacing w:line="360" w:lineRule="auto"/>
              <w:ind w:left="0" w:firstLine="0"/>
              <w:rPr>
                <w:rFonts w:ascii="Times New Roman" w:hAnsi="Times New Roman" w:cs="Times New Roman"/>
                <w:bCs/>
                <w:color w:val="000000" w:themeColor="text1"/>
                <w:sz w:val="24"/>
                <w:szCs w:val="24"/>
                <w:lang w:val="id-ID"/>
              </w:rPr>
            </w:pPr>
            <w:r w:rsidRPr="006C25BB">
              <w:rPr>
                <w:rFonts w:ascii="Times New Roman" w:hAnsi="Times New Roman" w:cs="Times New Roman"/>
                <w:bCs/>
                <w:color w:val="000000" w:themeColor="text1"/>
                <w:sz w:val="24"/>
                <w:szCs w:val="24"/>
                <w:lang w:val="id-ID"/>
              </w:rPr>
              <w:t>%b/b</w:t>
            </w:r>
          </w:p>
        </w:tc>
        <w:tc>
          <w:tcPr>
            <w:tcW w:w="1965" w:type="dxa"/>
          </w:tcPr>
          <w:p w:rsidR="004131D2" w:rsidRPr="006C25BB" w:rsidRDefault="00B0486E" w:rsidP="004131D2">
            <w:pPr>
              <w:pStyle w:val="ListParagraph"/>
              <w:spacing w:line="360" w:lineRule="auto"/>
              <w:ind w:left="0" w:firstLine="0"/>
              <w:rPr>
                <w:rFonts w:ascii="Times New Roman" w:hAnsi="Times New Roman" w:cs="Times New Roman"/>
                <w:bCs/>
                <w:color w:val="000000" w:themeColor="text1"/>
                <w:sz w:val="24"/>
                <w:szCs w:val="24"/>
                <w:lang w:val="id-ID"/>
              </w:rPr>
            </w:pPr>
            <w:r w:rsidRPr="006C25BB">
              <w:rPr>
                <w:rFonts w:ascii="Times New Roman" w:hAnsi="Times New Roman" w:cs="Times New Roman"/>
                <w:bCs/>
                <w:color w:val="000000" w:themeColor="text1"/>
                <w:sz w:val="24"/>
                <w:szCs w:val="24"/>
                <w:lang w:val="id-ID"/>
              </w:rPr>
              <w:t>Minimal 65</w:t>
            </w:r>
          </w:p>
        </w:tc>
      </w:tr>
    </w:tbl>
    <w:p w:rsidR="004131D2" w:rsidRPr="006C25BB" w:rsidRDefault="004131D2" w:rsidP="00B0486E">
      <w:pPr>
        <w:spacing w:line="360" w:lineRule="auto"/>
        <w:rPr>
          <w:rFonts w:ascii="Times New Roman" w:hAnsi="Times New Roman" w:cs="Times New Roman"/>
          <w:bCs/>
          <w:color w:val="000000" w:themeColor="text1"/>
          <w:sz w:val="24"/>
          <w:szCs w:val="24"/>
        </w:rPr>
      </w:pPr>
    </w:p>
    <w:p w:rsidR="003F4B08" w:rsidRPr="006C25BB" w:rsidRDefault="00A53D03" w:rsidP="00A53D03">
      <w:pPr>
        <w:pStyle w:val="ListParagraph"/>
        <w:spacing w:line="360" w:lineRule="auto"/>
        <w:ind w:left="284" w:firstLine="0"/>
        <w:jc w:val="center"/>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HASIL DAN PEMBAHASAN</w:t>
      </w:r>
    </w:p>
    <w:p w:rsidR="0021363A" w:rsidRPr="006C25BB" w:rsidRDefault="0021363A" w:rsidP="0021363A">
      <w:pPr>
        <w:pStyle w:val="ListParagraph"/>
        <w:numPr>
          <w:ilvl w:val="0"/>
          <w:numId w:val="6"/>
        </w:numPr>
        <w:spacing w:line="360" w:lineRule="auto"/>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lang w:val="id-ID"/>
        </w:rPr>
        <w:t>Identifikasi Vegetasi</w:t>
      </w:r>
    </w:p>
    <w:p w:rsidR="0098152E" w:rsidRPr="006C25BB" w:rsidRDefault="0021363A" w:rsidP="0056334E">
      <w:pPr>
        <w:spacing w:line="360" w:lineRule="auto"/>
        <w:ind w:firstLine="360"/>
        <w:jc w:val="both"/>
        <w:rPr>
          <w:rFonts w:ascii="Times New Roman" w:hAnsi="Times New Roman" w:cs="Times New Roman"/>
          <w:sz w:val="24"/>
          <w:szCs w:val="24"/>
        </w:rPr>
      </w:pPr>
      <w:r w:rsidRPr="006C25BB">
        <w:rPr>
          <w:rFonts w:ascii="Times New Roman" w:hAnsi="Times New Roman" w:cs="Times New Roman"/>
          <w:sz w:val="24"/>
          <w:szCs w:val="24"/>
        </w:rPr>
        <w:t xml:space="preserve">Berdasarkan hasil penelitian identifikasi vegetasi </w:t>
      </w:r>
      <w:r w:rsidR="00AB31F6" w:rsidRPr="006C25BB">
        <w:rPr>
          <w:rFonts w:ascii="Times New Roman" w:hAnsi="Times New Roman" w:cs="Times New Roman"/>
          <w:sz w:val="24"/>
          <w:szCs w:val="24"/>
        </w:rPr>
        <w:t xml:space="preserve">yang terdapat di  Desa Onewila, maka jenis dan jumlah tanaman yang di sekitar lokasi budidaya tri adalah : </w:t>
      </w:r>
      <w:r w:rsidR="00AB31F6" w:rsidRPr="006C25BB">
        <w:rPr>
          <w:rFonts w:ascii="Times New Roman" w:hAnsi="Times New Roman" w:cs="Times New Roman"/>
          <w:i/>
          <w:sz w:val="24"/>
          <w:szCs w:val="24"/>
        </w:rPr>
        <w:t>Calliandra Calothyrsus</w:t>
      </w:r>
      <w:r w:rsidR="00AB31F6" w:rsidRPr="006C25BB">
        <w:rPr>
          <w:rFonts w:ascii="Times New Roman" w:hAnsi="Times New Roman" w:cs="Times New Roman"/>
          <w:sz w:val="24"/>
          <w:szCs w:val="24"/>
        </w:rPr>
        <w:t xml:space="preserve"> (10), </w:t>
      </w:r>
      <w:r w:rsidR="00AB31F6" w:rsidRPr="006C25BB">
        <w:rPr>
          <w:rFonts w:ascii="Times New Roman" w:hAnsi="Times New Roman" w:cs="Times New Roman"/>
          <w:i/>
          <w:sz w:val="24"/>
          <w:szCs w:val="24"/>
        </w:rPr>
        <w:t>Cocos nucifera</w:t>
      </w:r>
      <w:r w:rsidR="00AB31F6" w:rsidRPr="006C25BB">
        <w:rPr>
          <w:rFonts w:ascii="Times New Roman" w:hAnsi="Times New Roman" w:cs="Times New Roman"/>
          <w:sz w:val="24"/>
          <w:szCs w:val="24"/>
        </w:rPr>
        <w:t xml:space="preserve"> </w:t>
      </w:r>
      <w:r w:rsidR="00AB31F6" w:rsidRPr="006C25BB">
        <w:rPr>
          <w:rFonts w:ascii="Times New Roman" w:hAnsi="Times New Roman" w:cs="Times New Roman"/>
          <w:sz w:val="24"/>
          <w:szCs w:val="24"/>
          <w:lang w:val="en-US"/>
        </w:rPr>
        <w:t xml:space="preserve"> (12), </w:t>
      </w:r>
      <w:r w:rsidR="00AB31F6" w:rsidRPr="006C25BB">
        <w:rPr>
          <w:rFonts w:ascii="Times New Roman" w:hAnsi="Times New Roman" w:cs="Times New Roman"/>
          <w:i/>
          <w:sz w:val="24"/>
          <w:szCs w:val="24"/>
        </w:rPr>
        <w:t>Tectona grandis</w:t>
      </w:r>
      <w:r w:rsidR="00AB31F6" w:rsidRPr="006C25BB">
        <w:rPr>
          <w:rFonts w:ascii="Times New Roman" w:hAnsi="Times New Roman" w:cs="Times New Roman"/>
          <w:sz w:val="24"/>
          <w:szCs w:val="24"/>
        </w:rPr>
        <w:t xml:space="preserve"> </w:t>
      </w:r>
      <w:r w:rsidR="00AB31F6" w:rsidRPr="006C25BB">
        <w:rPr>
          <w:rFonts w:ascii="Times New Roman" w:hAnsi="Times New Roman" w:cs="Times New Roman"/>
          <w:sz w:val="24"/>
          <w:szCs w:val="24"/>
          <w:lang w:val="en-US"/>
        </w:rPr>
        <w:t xml:space="preserve"> (20), </w:t>
      </w:r>
      <w:r w:rsidR="00AB31F6" w:rsidRPr="006C25BB">
        <w:rPr>
          <w:rFonts w:ascii="Times New Roman" w:hAnsi="Times New Roman" w:cs="Times New Roman"/>
          <w:i/>
          <w:sz w:val="24"/>
          <w:szCs w:val="24"/>
          <w:shd w:val="clear" w:color="auto" w:fill="FFFFFF"/>
        </w:rPr>
        <w:t>Syzygium polycephalum Merr</w:t>
      </w:r>
      <w:r w:rsidR="00AB31F6" w:rsidRPr="006C25BB">
        <w:rPr>
          <w:rFonts w:ascii="Times New Roman" w:hAnsi="Times New Roman" w:cs="Times New Roman"/>
          <w:sz w:val="24"/>
          <w:szCs w:val="24"/>
          <w:lang w:val="en-US"/>
        </w:rPr>
        <w:t xml:space="preserve"> (7), </w:t>
      </w:r>
      <w:r w:rsidR="00AB31F6" w:rsidRPr="006C25BB">
        <w:rPr>
          <w:rFonts w:ascii="Times New Roman" w:hAnsi="Times New Roman" w:cs="Times New Roman"/>
          <w:i/>
          <w:sz w:val="24"/>
          <w:szCs w:val="24"/>
        </w:rPr>
        <w:t>Mangifera indica</w:t>
      </w:r>
      <w:r w:rsidR="00AB31F6" w:rsidRPr="006C25BB">
        <w:rPr>
          <w:rFonts w:ascii="Times New Roman" w:hAnsi="Times New Roman" w:cs="Times New Roman"/>
          <w:sz w:val="24"/>
          <w:szCs w:val="24"/>
          <w:lang w:val="en-US"/>
        </w:rPr>
        <w:t xml:space="preserve"> (5), </w:t>
      </w:r>
      <w:r w:rsidR="00AB31F6" w:rsidRPr="006C25BB">
        <w:rPr>
          <w:rFonts w:ascii="Times New Roman" w:hAnsi="Times New Roman" w:cs="Times New Roman"/>
          <w:i/>
          <w:sz w:val="24"/>
          <w:szCs w:val="24"/>
          <w:shd w:val="clear" w:color="auto" w:fill="FFFFFF"/>
        </w:rPr>
        <w:t>Lansium domesticum</w:t>
      </w:r>
      <w:r w:rsidR="00AB31F6" w:rsidRPr="006C25BB">
        <w:rPr>
          <w:rFonts w:ascii="Times New Roman" w:hAnsi="Times New Roman" w:cs="Times New Roman"/>
          <w:sz w:val="24"/>
          <w:szCs w:val="24"/>
          <w:lang w:val="en-US"/>
        </w:rPr>
        <w:t xml:space="preserve"> (15), </w:t>
      </w:r>
      <w:r w:rsidR="00AB31F6" w:rsidRPr="006C25BB">
        <w:rPr>
          <w:rFonts w:ascii="Times New Roman" w:hAnsi="Times New Roman" w:cs="Times New Roman"/>
          <w:i/>
          <w:sz w:val="24"/>
          <w:szCs w:val="24"/>
        </w:rPr>
        <w:t>Spondias dulcis</w:t>
      </w:r>
      <w:r w:rsidR="00AB31F6" w:rsidRPr="006C25BB">
        <w:rPr>
          <w:rStyle w:val="w8qarf"/>
          <w:rFonts w:ascii="Times New Roman" w:hAnsi="Times New Roman" w:cs="Times New Roman"/>
          <w:sz w:val="24"/>
          <w:szCs w:val="24"/>
          <w:shd w:val="clear" w:color="auto" w:fill="FFFFFF"/>
        </w:rPr>
        <w:t> </w:t>
      </w:r>
      <w:r w:rsidR="00AB31F6" w:rsidRPr="006C25BB">
        <w:rPr>
          <w:rFonts w:ascii="Times New Roman" w:hAnsi="Times New Roman" w:cs="Times New Roman"/>
          <w:sz w:val="24"/>
          <w:szCs w:val="24"/>
          <w:lang w:val="en-US"/>
        </w:rPr>
        <w:t xml:space="preserve">(3), </w:t>
      </w:r>
      <w:r w:rsidR="00AB31F6" w:rsidRPr="006C25BB">
        <w:rPr>
          <w:rFonts w:ascii="Times New Roman" w:hAnsi="Times New Roman" w:cs="Times New Roman"/>
          <w:i/>
          <w:sz w:val="24"/>
          <w:szCs w:val="24"/>
        </w:rPr>
        <w:t>Psidium guajava</w:t>
      </w:r>
      <w:r w:rsidR="00AB31F6" w:rsidRPr="006C25BB">
        <w:rPr>
          <w:rFonts w:ascii="Times New Roman" w:hAnsi="Times New Roman" w:cs="Times New Roman"/>
          <w:sz w:val="24"/>
          <w:szCs w:val="24"/>
          <w:lang w:val="en-US"/>
        </w:rPr>
        <w:t xml:space="preserve"> (4), </w:t>
      </w:r>
      <w:r w:rsidR="00AB31F6" w:rsidRPr="006C25BB">
        <w:rPr>
          <w:rFonts w:ascii="Times New Roman" w:hAnsi="Times New Roman" w:cs="Times New Roman"/>
          <w:i/>
          <w:sz w:val="24"/>
          <w:szCs w:val="24"/>
        </w:rPr>
        <w:t xml:space="preserve">Areca catechu </w:t>
      </w:r>
      <w:r w:rsidR="00AB31F6" w:rsidRPr="006C25BB">
        <w:rPr>
          <w:rFonts w:ascii="Times New Roman" w:hAnsi="Times New Roman" w:cs="Times New Roman"/>
          <w:sz w:val="24"/>
          <w:szCs w:val="24"/>
          <w:lang w:val="en-US"/>
        </w:rPr>
        <w:t xml:space="preserve">(10), </w:t>
      </w:r>
      <w:r w:rsidR="00AB31F6" w:rsidRPr="006C25BB">
        <w:rPr>
          <w:rFonts w:ascii="Times New Roman" w:hAnsi="Times New Roman" w:cs="Times New Roman"/>
          <w:i/>
          <w:sz w:val="24"/>
          <w:szCs w:val="24"/>
        </w:rPr>
        <w:t xml:space="preserve">coffea arabica </w:t>
      </w:r>
      <w:r w:rsidR="00AB31F6" w:rsidRPr="006C25BB">
        <w:rPr>
          <w:rFonts w:ascii="Times New Roman" w:hAnsi="Times New Roman" w:cs="Times New Roman"/>
          <w:sz w:val="24"/>
          <w:szCs w:val="24"/>
          <w:lang w:val="en-US"/>
        </w:rPr>
        <w:t xml:space="preserve">(15), </w:t>
      </w:r>
      <w:r w:rsidR="00AB31F6" w:rsidRPr="006C25BB">
        <w:rPr>
          <w:rFonts w:ascii="Times New Roman" w:hAnsi="Times New Roman" w:cs="Times New Roman"/>
          <w:i/>
          <w:sz w:val="24"/>
          <w:szCs w:val="24"/>
          <w:shd w:val="clear" w:color="auto" w:fill="FFFFFF"/>
        </w:rPr>
        <w:t>Anacardium occidentale</w:t>
      </w:r>
      <w:r w:rsidR="00AB31F6" w:rsidRPr="006C25BB">
        <w:rPr>
          <w:rFonts w:ascii="Times New Roman" w:hAnsi="Times New Roman" w:cs="Times New Roman"/>
          <w:sz w:val="24"/>
          <w:szCs w:val="24"/>
          <w:lang w:val="en-US"/>
        </w:rPr>
        <w:t xml:space="preserve"> (15</w:t>
      </w:r>
      <w:r w:rsidR="00AB31F6" w:rsidRPr="006C25BB">
        <w:rPr>
          <w:rFonts w:ascii="Times New Roman" w:hAnsi="Times New Roman" w:cs="Times New Roman"/>
          <w:i/>
          <w:sz w:val="24"/>
          <w:szCs w:val="24"/>
          <w:lang w:val="en-US"/>
        </w:rPr>
        <w:t>), sirsak</w:t>
      </w:r>
      <w:r w:rsidR="00AB31F6" w:rsidRPr="006C25BB">
        <w:rPr>
          <w:rFonts w:ascii="Times New Roman" w:hAnsi="Times New Roman" w:cs="Times New Roman"/>
          <w:sz w:val="24"/>
          <w:szCs w:val="24"/>
          <w:lang w:val="en-US"/>
        </w:rPr>
        <w:t xml:space="preserve"> (2) </w:t>
      </w:r>
      <w:r w:rsidR="00AB31F6" w:rsidRPr="006C25BB">
        <w:rPr>
          <w:rFonts w:ascii="Times New Roman" w:hAnsi="Times New Roman" w:cs="Times New Roman"/>
          <w:i/>
          <w:sz w:val="24"/>
          <w:szCs w:val="24"/>
        </w:rPr>
        <w:t>saracca asoca</w:t>
      </w:r>
      <w:r w:rsidR="00AB31F6" w:rsidRPr="006C25BB">
        <w:rPr>
          <w:rFonts w:ascii="Times New Roman" w:hAnsi="Times New Roman" w:cs="Times New Roman"/>
          <w:sz w:val="24"/>
          <w:szCs w:val="24"/>
          <w:lang w:val="en-US"/>
        </w:rPr>
        <w:t>(5)</w:t>
      </w:r>
    </w:p>
    <w:p w:rsidR="00D95045" w:rsidRPr="006C25BB" w:rsidRDefault="0056334E" w:rsidP="00677811">
      <w:pPr>
        <w:pStyle w:val="ListParagraph"/>
        <w:spacing w:line="360" w:lineRule="auto"/>
        <w:ind w:left="0" w:firstLine="1287"/>
        <w:rPr>
          <w:rFonts w:ascii="Times New Roman" w:hAnsi="Times New Roman" w:cs="Times New Roman"/>
          <w:bCs/>
          <w:i/>
          <w:iCs/>
          <w:color w:val="000000" w:themeColor="text1"/>
          <w:sz w:val="24"/>
          <w:szCs w:val="24"/>
          <w:lang w:val="id-ID"/>
        </w:rPr>
      </w:pPr>
      <w:r w:rsidRPr="006C25BB">
        <w:rPr>
          <w:rFonts w:ascii="Times New Roman" w:hAnsi="Times New Roman" w:cs="Times New Roman"/>
          <w:bCs/>
          <w:color w:val="000000" w:themeColor="text1"/>
          <w:sz w:val="24"/>
          <w:szCs w:val="24"/>
          <w:lang w:val="id-ID"/>
        </w:rPr>
        <w:t xml:space="preserve">Berdasarkan hasil pengamatan terlihat bahwa jenis  </w:t>
      </w:r>
      <w:r w:rsidR="00486BAF" w:rsidRPr="006C25BB">
        <w:rPr>
          <w:rFonts w:ascii="Times New Roman" w:hAnsi="Times New Roman" w:cs="Times New Roman"/>
          <w:bCs/>
          <w:color w:val="000000" w:themeColor="text1"/>
          <w:sz w:val="24"/>
          <w:szCs w:val="24"/>
          <w:lang w:val="id-ID"/>
        </w:rPr>
        <w:t xml:space="preserve"> t</w:t>
      </w:r>
      <w:r w:rsidR="00677811" w:rsidRPr="006C25BB">
        <w:rPr>
          <w:rFonts w:ascii="Times New Roman" w:hAnsi="Times New Roman" w:cs="Times New Roman"/>
          <w:bCs/>
          <w:color w:val="000000" w:themeColor="text1"/>
          <w:sz w:val="24"/>
          <w:szCs w:val="24"/>
          <w:lang w:val="id-ID"/>
        </w:rPr>
        <w:t>anaman yang ada di lokasi penelitian adalah tanaman berbunga yang memiliki nektar</w:t>
      </w:r>
      <w:r w:rsidR="00486BAF" w:rsidRPr="006C25BB">
        <w:rPr>
          <w:rFonts w:ascii="Times New Roman" w:hAnsi="Times New Roman" w:cs="Times New Roman"/>
          <w:bCs/>
          <w:color w:val="000000" w:themeColor="text1"/>
          <w:sz w:val="24"/>
          <w:szCs w:val="24"/>
          <w:lang w:val="id-ID"/>
        </w:rPr>
        <w:t xml:space="preserve"> yang </w:t>
      </w:r>
      <w:r w:rsidRPr="006C25BB">
        <w:rPr>
          <w:rFonts w:ascii="Times New Roman" w:hAnsi="Times New Roman" w:cs="Times New Roman"/>
          <w:bCs/>
          <w:color w:val="000000" w:themeColor="text1"/>
          <w:sz w:val="24"/>
          <w:szCs w:val="24"/>
          <w:lang w:val="id-ID"/>
        </w:rPr>
        <w:t xml:space="preserve">diduga </w:t>
      </w:r>
      <w:r w:rsidR="00486BAF" w:rsidRPr="006C25BB">
        <w:rPr>
          <w:rFonts w:ascii="Times New Roman" w:hAnsi="Times New Roman" w:cs="Times New Roman"/>
          <w:bCs/>
          <w:color w:val="000000" w:themeColor="text1"/>
          <w:sz w:val="24"/>
          <w:szCs w:val="24"/>
          <w:lang w:val="id-ID"/>
        </w:rPr>
        <w:t>menjadi sumber pakan lebah.</w:t>
      </w:r>
      <w:r w:rsidR="00D95045" w:rsidRPr="006C25BB">
        <w:rPr>
          <w:rFonts w:ascii="Times New Roman" w:hAnsi="Times New Roman" w:cs="Times New Roman"/>
          <w:bCs/>
          <w:color w:val="000000" w:themeColor="text1"/>
          <w:sz w:val="24"/>
          <w:szCs w:val="24"/>
        </w:rPr>
        <w:t xml:space="preserve">  Sarwono  (2001) menyatakan bahwa semua jenis tanaman berbunga (tanaman hutan, tanaman pertanian, tanaman perkebunan, tanaman hortikultura, dan tanaman liar) yang megandung unsur nektar sebagai bahan madu, polen, dan resin sebagai bahan propolis dapat dimanfaatkan sebagai sumber pakan lebah. </w:t>
      </w:r>
    </w:p>
    <w:p w:rsidR="00677811" w:rsidRPr="006C25BB" w:rsidRDefault="00677811" w:rsidP="00677811">
      <w:pPr>
        <w:pStyle w:val="ListParagraph"/>
        <w:spacing w:line="360" w:lineRule="auto"/>
        <w:ind w:left="0" w:firstLine="1287"/>
        <w:rPr>
          <w:rFonts w:ascii="Times New Roman" w:hAnsi="Times New Roman" w:cs="Times New Roman"/>
          <w:bCs/>
          <w:color w:val="000000" w:themeColor="text1"/>
          <w:sz w:val="24"/>
          <w:szCs w:val="24"/>
          <w:lang w:val="id-ID"/>
        </w:rPr>
      </w:pPr>
      <w:r w:rsidRPr="006C25BB">
        <w:rPr>
          <w:rFonts w:ascii="Times New Roman" w:hAnsi="Times New Roman" w:cs="Times New Roman"/>
          <w:bCs/>
          <w:color w:val="000000" w:themeColor="text1"/>
          <w:sz w:val="24"/>
          <w:szCs w:val="24"/>
          <w:lang w:val="id-ID"/>
        </w:rPr>
        <w:t xml:space="preserve">Ramalho </w:t>
      </w:r>
      <w:r w:rsidRPr="006C25BB">
        <w:rPr>
          <w:rFonts w:ascii="Times New Roman" w:hAnsi="Times New Roman" w:cs="Times New Roman"/>
          <w:bCs/>
          <w:i/>
          <w:iCs/>
          <w:color w:val="000000" w:themeColor="text1"/>
          <w:sz w:val="24"/>
          <w:szCs w:val="24"/>
          <w:lang w:val="id-ID"/>
        </w:rPr>
        <w:t>et al.</w:t>
      </w:r>
      <w:r w:rsidRPr="006C25BB">
        <w:rPr>
          <w:rFonts w:ascii="Times New Roman" w:hAnsi="Times New Roman" w:cs="Times New Roman"/>
          <w:bCs/>
          <w:color w:val="000000" w:themeColor="text1"/>
          <w:sz w:val="24"/>
          <w:szCs w:val="24"/>
          <w:lang w:val="id-ID"/>
        </w:rPr>
        <w:t xml:space="preserve"> (1990) menyatakan bahwa madu dan propolis yang dihasilkan oleh </w:t>
      </w:r>
      <w:r w:rsidRPr="006C25BB">
        <w:rPr>
          <w:rFonts w:ascii="Times New Roman" w:hAnsi="Times New Roman" w:cs="Times New Roman"/>
          <w:bCs/>
          <w:i/>
          <w:iCs/>
          <w:color w:val="000000" w:themeColor="text1"/>
          <w:sz w:val="24"/>
          <w:szCs w:val="24"/>
          <w:lang w:val="id-ID"/>
        </w:rPr>
        <w:t xml:space="preserve">lebah Trigona sp </w:t>
      </w:r>
      <w:r w:rsidRPr="006C25BB">
        <w:rPr>
          <w:rFonts w:ascii="Times New Roman" w:hAnsi="Times New Roman" w:cs="Times New Roman"/>
          <w:bCs/>
          <w:color w:val="000000" w:themeColor="text1"/>
          <w:sz w:val="24"/>
          <w:szCs w:val="24"/>
          <w:lang w:val="id-ID"/>
        </w:rPr>
        <w:t xml:space="preserve">sangat ditentukan oleh keberadaan tanaman sebagai sumber pakan di sekitar sarangnya. Lebih lanjut dijelaskan bahwa kelimpahan sumber pakan yang tinggi akan meningkatkan produksi madu dan propolis lebah Trigona terutama jenis vegetasi atau tanaman sebagai sumber pakan  yang berupa polen dan nektar, seperti </w:t>
      </w:r>
      <w:r w:rsidRPr="006C25BB">
        <w:rPr>
          <w:rFonts w:ascii="Times New Roman" w:hAnsi="Times New Roman" w:cs="Times New Roman"/>
          <w:bCs/>
          <w:i/>
          <w:iCs/>
          <w:color w:val="000000" w:themeColor="text1"/>
          <w:sz w:val="24"/>
          <w:szCs w:val="24"/>
          <w:lang w:val="id-ID"/>
        </w:rPr>
        <w:t xml:space="preserve">Impatiens balsamina, Carica papaya, Ageratum houstonianum, Psidium guajava, Helianthus sp, Acacia sp, </w:t>
      </w:r>
      <w:r w:rsidRPr="006C25BB">
        <w:rPr>
          <w:rFonts w:ascii="Times New Roman" w:hAnsi="Times New Roman" w:cs="Times New Roman"/>
          <w:bCs/>
          <w:i/>
          <w:iCs/>
          <w:color w:val="000000" w:themeColor="text1"/>
          <w:sz w:val="24"/>
          <w:szCs w:val="24"/>
          <w:lang w:val="id-ID"/>
        </w:rPr>
        <w:lastRenderedPageBreak/>
        <w:t xml:space="preserve">Caliandra brevipes, Mimosa pudica, Capsicum sp dan Cocos nucifera. </w:t>
      </w:r>
      <w:r w:rsidR="00AD126D" w:rsidRPr="006C25BB">
        <w:rPr>
          <w:rFonts w:ascii="Times New Roman" w:hAnsi="Times New Roman" w:cs="Times New Roman"/>
          <w:bCs/>
          <w:iCs/>
          <w:color w:val="000000" w:themeColor="text1"/>
          <w:sz w:val="24"/>
          <w:szCs w:val="24"/>
          <w:lang w:val="id-ID"/>
        </w:rPr>
        <w:t>Tanaman tersebut sebagian besar ditemukan di lokasi budidaya trigona pada lokasi penelitia. Hal ini bera</w:t>
      </w:r>
      <w:r w:rsidR="00F829EF" w:rsidRPr="006C25BB">
        <w:rPr>
          <w:rFonts w:ascii="Times New Roman" w:hAnsi="Times New Roman" w:cs="Times New Roman"/>
          <w:bCs/>
          <w:iCs/>
          <w:color w:val="000000" w:themeColor="text1"/>
          <w:sz w:val="24"/>
          <w:szCs w:val="24"/>
          <w:lang w:val="id-ID"/>
        </w:rPr>
        <w:t>rti lokasi budidaya trigona di de</w:t>
      </w:r>
      <w:r w:rsidR="0098152E" w:rsidRPr="006C25BB">
        <w:rPr>
          <w:rFonts w:ascii="Times New Roman" w:hAnsi="Times New Roman" w:cs="Times New Roman"/>
          <w:bCs/>
          <w:iCs/>
          <w:color w:val="000000" w:themeColor="text1"/>
          <w:sz w:val="24"/>
          <w:szCs w:val="24"/>
          <w:lang w:val="id-ID"/>
        </w:rPr>
        <w:t>sa Onewila sesuai untuk lokasi budidaya karena tersedianya tanaman yang menjadi pakan lebah trigona</w:t>
      </w:r>
      <w:r w:rsidR="0098152E" w:rsidRPr="006C25BB">
        <w:rPr>
          <w:rFonts w:ascii="Times New Roman" w:hAnsi="Times New Roman" w:cs="Times New Roman"/>
          <w:bCs/>
          <w:i/>
          <w:iCs/>
          <w:color w:val="000000" w:themeColor="text1"/>
          <w:sz w:val="24"/>
          <w:szCs w:val="24"/>
          <w:lang w:val="id-ID"/>
        </w:rPr>
        <w:t>.</w:t>
      </w:r>
      <w:r w:rsidRPr="006C25BB">
        <w:rPr>
          <w:rFonts w:ascii="Times New Roman" w:hAnsi="Times New Roman" w:cs="Times New Roman"/>
          <w:bCs/>
          <w:color w:val="000000" w:themeColor="text1"/>
          <w:sz w:val="24"/>
          <w:szCs w:val="24"/>
          <w:lang w:val="id-ID"/>
        </w:rPr>
        <w:t>.</w:t>
      </w:r>
    </w:p>
    <w:p w:rsidR="00677811" w:rsidRPr="006C25BB" w:rsidRDefault="00677811" w:rsidP="00677811">
      <w:pPr>
        <w:pStyle w:val="ListParagraph"/>
        <w:spacing w:line="360" w:lineRule="auto"/>
        <w:ind w:left="0" w:firstLine="0"/>
        <w:rPr>
          <w:rFonts w:ascii="Times New Roman" w:hAnsi="Times New Roman" w:cs="Times New Roman"/>
          <w:bCs/>
          <w:color w:val="000000" w:themeColor="text1"/>
          <w:sz w:val="24"/>
          <w:szCs w:val="24"/>
          <w:lang w:val="id-ID"/>
        </w:rPr>
      </w:pPr>
    </w:p>
    <w:p w:rsidR="00677811" w:rsidRPr="006C25BB" w:rsidRDefault="00677811" w:rsidP="00677811">
      <w:pPr>
        <w:pStyle w:val="ListParagraph"/>
        <w:numPr>
          <w:ilvl w:val="0"/>
          <w:numId w:val="6"/>
        </w:numPr>
        <w:spacing w:line="360" w:lineRule="auto"/>
        <w:ind w:left="284" w:hanging="284"/>
        <w:rPr>
          <w:rFonts w:ascii="Times New Roman" w:hAnsi="Times New Roman" w:cs="Times New Roman"/>
          <w:bCs/>
          <w:i/>
          <w:color w:val="000000" w:themeColor="text1"/>
          <w:sz w:val="24"/>
          <w:szCs w:val="24"/>
          <w:lang w:val="id-ID"/>
        </w:rPr>
      </w:pPr>
      <w:r w:rsidRPr="006C25BB">
        <w:rPr>
          <w:rFonts w:ascii="Times New Roman" w:hAnsi="Times New Roman" w:cs="Times New Roman"/>
          <w:bCs/>
          <w:color w:val="000000" w:themeColor="text1"/>
          <w:sz w:val="24"/>
          <w:szCs w:val="24"/>
          <w:lang w:val="id-ID"/>
        </w:rPr>
        <w:t>Kondisi Iklim</w:t>
      </w:r>
    </w:p>
    <w:p w:rsidR="00677811" w:rsidRPr="006C25BB" w:rsidRDefault="00677811" w:rsidP="00B53E24">
      <w:pPr>
        <w:spacing w:line="360" w:lineRule="auto"/>
        <w:ind w:firstLine="567"/>
        <w:jc w:val="both"/>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Secara umum, desa Onewila Kecamatan Ranomeeto Konawe Selatan berada pada ketinggian 30 m dpl, memiliki dua musim yakni musim kemarau dan musim hujan dengan rata-rata curah hujan tahunan 4 tahun terakhir (periode 2015 - 2018) sebanyak 2402.9 mm th</w:t>
      </w:r>
      <w:r w:rsidRPr="006C25BB">
        <w:rPr>
          <w:rFonts w:ascii="Times New Roman" w:hAnsi="Times New Roman" w:cs="Times New Roman"/>
          <w:bCs/>
          <w:color w:val="000000" w:themeColor="text1"/>
          <w:sz w:val="24"/>
          <w:szCs w:val="24"/>
          <w:vertAlign w:val="superscript"/>
        </w:rPr>
        <w:t xml:space="preserve">-1 </w:t>
      </w:r>
      <w:r w:rsidRPr="006C25BB">
        <w:rPr>
          <w:rFonts w:ascii="Times New Roman" w:hAnsi="Times New Roman" w:cs="Times New Roman"/>
          <w:bCs/>
          <w:color w:val="000000" w:themeColor="text1"/>
          <w:sz w:val="24"/>
          <w:szCs w:val="24"/>
        </w:rPr>
        <w:t>dan</w:t>
      </w:r>
      <w:r w:rsidRPr="006C25BB">
        <w:rPr>
          <w:rFonts w:ascii="Times New Roman" w:hAnsi="Times New Roman" w:cs="Times New Roman"/>
          <w:bCs/>
          <w:color w:val="000000" w:themeColor="text1"/>
          <w:sz w:val="24"/>
          <w:szCs w:val="24"/>
          <w:vertAlign w:val="superscript"/>
        </w:rPr>
        <w:t xml:space="preserve"> </w:t>
      </w:r>
      <w:r w:rsidRPr="006C25BB">
        <w:rPr>
          <w:rFonts w:ascii="Times New Roman" w:hAnsi="Times New Roman" w:cs="Times New Roman"/>
          <w:bCs/>
          <w:color w:val="000000" w:themeColor="text1"/>
          <w:sz w:val="24"/>
          <w:szCs w:val="24"/>
        </w:rPr>
        <w:t xml:space="preserve"> suhu udara berkisar antara 23-32</w:t>
      </w:r>
      <w:r w:rsidRPr="006C25BB">
        <w:rPr>
          <w:rFonts w:ascii="Times New Roman" w:hAnsi="Times New Roman" w:cs="Times New Roman"/>
          <w:bCs/>
          <w:color w:val="000000" w:themeColor="text1"/>
          <w:sz w:val="24"/>
          <w:szCs w:val="24"/>
          <w:vertAlign w:val="superscript"/>
        </w:rPr>
        <w:t>o</w:t>
      </w:r>
      <w:r w:rsidRPr="006C25BB">
        <w:rPr>
          <w:rFonts w:ascii="Times New Roman" w:hAnsi="Times New Roman" w:cs="Times New Roman"/>
          <w:bCs/>
          <w:color w:val="000000" w:themeColor="text1"/>
          <w:sz w:val="24"/>
          <w:szCs w:val="24"/>
        </w:rPr>
        <w:t>C dengan rata-rata 29</w:t>
      </w:r>
      <w:r w:rsidRPr="006C25BB">
        <w:rPr>
          <w:rFonts w:ascii="Times New Roman" w:hAnsi="Times New Roman" w:cs="Times New Roman"/>
          <w:bCs/>
          <w:color w:val="000000" w:themeColor="text1"/>
          <w:sz w:val="24"/>
          <w:szCs w:val="24"/>
          <w:vertAlign w:val="superscript"/>
        </w:rPr>
        <w:t>o</w:t>
      </w:r>
      <w:r w:rsidRPr="006C25BB">
        <w:rPr>
          <w:rFonts w:ascii="Times New Roman" w:hAnsi="Times New Roman" w:cs="Times New Roman"/>
          <w:bCs/>
          <w:color w:val="000000" w:themeColor="text1"/>
          <w:sz w:val="24"/>
          <w:szCs w:val="24"/>
        </w:rPr>
        <w:t>C. Pergantian musim kemarau dan musim hujan dipengaruhi oleh arah angin yaitu angin Barat daya pada bulan Juni sampai dengan bulan Januari dan angin Timur/Tenggara pada bulan Februari sampai bulan Agustus. Fluktuasi curah hujan rata-rata bulanan  disajikan pada Gambar 1.</w:t>
      </w:r>
    </w:p>
    <w:p w:rsidR="00B53E24" w:rsidRPr="006C25BB" w:rsidRDefault="00B53E24" w:rsidP="00B53E24">
      <w:pPr>
        <w:spacing w:line="360" w:lineRule="auto"/>
        <w:jc w:val="both"/>
        <w:rPr>
          <w:rFonts w:ascii="Times New Roman" w:hAnsi="Times New Roman" w:cs="Times New Roman"/>
          <w:bCs/>
          <w:color w:val="000000" w:themeColor="text1"/>
          <w:sz w:val="24"/>
          <w:szCs w:val="24"/>
        </w:rPr>
      </w:pPr>
      <w:r w:rsidRPr="006C25BB">
        <w:rPr>
          <w:rFonts w:ascii="Times New Roman" w:hAnsi="Times New Roman" w:cs="Times New Roman"/>
          <w:bCs/>
          <w:noProof/>
          <w:color w:val="000000" w:themeColor="text1"/>
          <w:sz w:val="24"/>
          <w:szCs w:val="24"/>
        </w:rPr>
        <w:drawing>
          <wp:inline distT="0" distB="0" distL="0" distR="0">
            <wp:extent cx="5039995" cy="3190381"/>
            <wp:effectExtent l="19050" t="0" r="8255" b="0"/>
            <wp:docPr id="1" name="Picture 1"/>
            <wp:cNvGraphicFramePr/>
            <a:graphic xmlns:a="http://schemas.openxmlformats.org/drawingml/2006/main">
              <a:graphicData uri="http://schemas.openxmlformats.org/drawingml/2006/picture">
                <pic:pic xmlns:pic="http://schemas.openxmlformats.org/drawingml/2006/picture">
                  <pic:nvPicPr>
                    <pic:cNvPr id="23" name="Table Placeholder 22"/>
                    <pic:cNvPicPr>
                      <a:picLocks noGrp="1" noChangeAspect="1"/>
                    </pic:cNvPicPr>
                  </pic:nvPicPr>
                  <pic:blipFill>
                    <a:blip r:embed="rId9"/>
                    <a:srcRect l="8606" t="32393" r="43244" b="11827"/>
                    <a:stretch>
                      <a:fillRect/>
                    </a:stretch>
                  </pic:blipFill>
                  <pic:spPr bwMode="auto">
                    <a:xfrm>
                      <a:off x="0" y="0"/>
                      <a:ext cx="5039995" cy="3190381"/>
                    </a:xfrm>
                    <a:prstGeom prst="rect">
                      <a:avLst/>
                    </a:prstGeom>
                    <a:noFill/>
                    <a:ln w="9525">
                      <a:noFill/>
                      <a:miter lim="800000"/>
                    </a:ln>
                    <a:effectLst/>
                  </pic:spPr>
                </pic:pic>
              </a:graphicData>
            </a:graphic>
          </wp:inline>
        </w:drawing>
      </w:r>
    </w:p>
    <w:p w:rsidR="00677811" w:rsidRPr="006C25BB" w:rsidRDefault="00B53E24" w:rsidP="00B53E24">
      <w:pPr>
        <w:pStyle w:val="ListParagraph"/>
        <w:spacing w:line="240" w:lineRule="auto"/>
        <w:ind w:left="1276" w:hanging="1276"/>
        <w:rPr>
          <w:rFonts w:ascii="Times New Roman" w:hAnsi="Times New Roman" w:cs="Times New Roman"/>
          <w:bCs/>
          <w:sz w:val="24"/>
          <w:szCs w:val="24"/>
        </w:rPr>
      </w:pPr>
      <w:r w:rsidRPr="006C25BB">
        <w:rPr>
          <w:rFonts w:ascii="Times New Roman" w:hAnsi="Times New Roman" w:cs="Times New Roman"/>
          <w:bCs/>
          <w:color w:val="000000" w:themeColor="text1"/>
          <w:sz w:val="24"/>
          <w:szCs w:val="24"/>
          <w:lang w:val="id-ID"/>
        </w:rPr>
        <w:t xml:space="preserve">Gambar 1. </w:t>
      </w:r>
      <w:r w:rsidRPr="006C25BB">
        <w:rPr>
          <w:rFonts w:ascii="Times New Roman" w:hAnsi="Times New Roman" w:cs="Times New Roman"/>
          <w:bCs/>
          <w:sz w:val="24"/>
          <w:szCs w:val="24"/>
        </w:rPr>
        <w:t>Fluktuasi curah hujan (mm) rata-rata bulanan di Desa Onewila</w:t>
      </w:r>
      <w:r w:rsidRPr="006C25BB">
        <w:rPr>
          <w:rFonts w:ascii="Times New Roman" w:hAnsi="Times New Roman" w:cs="Times New Roman"/>
          <w:bCs/>
          <w:sz w:val="24"/>
          <w:szCs w:val="24"/>
          <w:lang w:val="id-ID"/>
        </w:rPr>
        <w:t xml:space="preserve"> </w:t>
      </w:r>
      <w:r w:rsidRPr="006C25BB">
        <w:rPr>
          <w:rFonts w:ascii="Times New Roman" w:hAnsi="Times New Roman" w:cs="Times New Roman"/>
          <w:bCs/>
          <w:sz w:val="24"/>
          <w:szCs w:val="24"/>
        </w:rPr>
        <w:t>Kecamatan Ranomeeto Konawe Selatan Berdasarkan Pencatatan</w:t>
      </w:r>
      <w:r w:rsidRPr="006C25BB">
        <w:rPr>
          <w:rFonts w:ascii="Times New Roman" w:hAnsi="Times New Roman" w:cs="Times New Roman"/>
          <w:bCs/>
          <w:sz w:val="24"/>
          <w:szCs w:val="24"/>
          <w:lang w:val="id-ID"/>
        </w:rPr>
        <w:t xml:space="preserve"> di Stasiun Klimatologi Ranomeeto 4 tahun terakhir  (2015 - 2018</w:t>
      </w:r>
    </w:p>
    <w:p w:rsidR="0021363A" w:rsidRPr="006C25BB" w:rsidRDefault="0021363A" w:rsidP="00D95045">
      <w:pPr>
        <w:pStyle w:val="ListParagraph"/>
        <w:spacing w:line="360" w:lineRule="auto"/>
        <w:ind w:left="0" w:firstLine="567"/>
        <w:rPr>
          <w:rFonts w:ascii="Times New Roman" w:hAnsi="Times New Roman" w:cs="Times New Roman"/>
          <w:bCs/>
          <w:color w:val="000000" w:themeColor="text1"/>
          <w:sz w:val="24"/>
          <w:szCs w:val="24"/>
          <w:lang w:val="id-ID"/>
        </w:rPr>
      </w:pPr>
    </w:p>
    <w:p w:rsidR="00B53E24" w:rsidRPr="006C25BB" w:rsidRDefault="00B53E24" w:rsidP="00D95045">
      <w:pPr>
        <w:pStyle w:val="ListParagraph"/>
        <w:spacing w:line="360" w:lineRule="auto"/>
        <w:ind w:left="0" w:firstLine="567"/>
        <w:rPr>
          <w:rFonts w:ascii="Times New Roman" w:hAnsi="Times New Roman" w:cs="Times New Roman"/>
          <w:bCs/>
          <w:color w:val="000000" w:themeColor="text1"/>
          <w:sz w:val="24"/>
          <w:szCs w:val="24"/>
          <w:lang w:val="id-ID"/>
        </w:rPr>
      </w:pPr>
      <w:r w:rsidRPr="006C25BB">
        <w:rPr>
          <w:rFonts w:ascii="Times New Roman" w:hAnsi="Times New Roman" w:cs="Times New Roman"/>
          <w:bCs/>
          <w:color w:val="000000" w:themeColor="text1"/>
          <w:sz w:val="24"/>
          <w:szCs w:val="24"/>
          <w:lang w:val="id-ID"/>
        </w:rPr>
        <w:lastRenderedPageBreak/>
        <w:t xml:space="preserve">Gambar 1 menunjukkan bahwa curah hujan rata-rata bulanan yang tertinggi terjadi pada bulan Mei yakni 382.1 mm, sedangkan yang paling rendah terjadi pada bulan September yakni 58.5 mm. Berdasarkan kriteria curah hujan bulanan menurut metode Schmidth - Fergusson, maka di Desa Onewila sebagai lokasi penelitian terdapat rata-rata jumlah bulan basah (BB) 9.3 dan rata-rata bulan kering (BK) 2.0 sehingga memiliki nilai Q sebesar 0.22. Kondisi tersebut mengindikasikan bahwa lokasi penelitian bertipe iklim B atau tergolong basah dengan </w:t>
      </w:r>
      <w:r w:rsidR="0056334E" w:rsidRPr="006C25BB">
        <w:rPr>
          <w:rFonts w:ascii="Times New Roman" w:hAnsi="Times New Roman" w:cs="Times New Roman"/>
          <w:bCs/>
          <w:color w:val="000000" w:themeColor="text1"/>
          <w:sz w:val="24"/>
          <w:szCs w:val="24"/>
          <w:lang w:val="id-ID"/>
        </w:rPr>
        <w:t xml:space="preserve"> </w:t>
      </w:r>
      <w:r w:rsidRPr="006C25BB">
        <w:rPr>
          <w:rFonts w:ascii="Times New Roman" w:hAnsi="Times New Roman" w:cs="Times New Roman"/>
          <w:bCs/>
          <w:color w:val="000000" w:themeColor="text1"/>
          <w:sz w:val="24"/>
          <w:szCs w:val="24"/>
          <w:lang w:val="id-ID"/>
        </w:rPr>
        <w:t>vegetasi hutan hujan tropika.</w:t>
      </w:r>
    </w:p>
    <w:p w:rsidR="00B53E24" w:rsidRPr="006C25BB" w:rsidRDefault="00B53E24" w:rsidP="001813CF">
      <w:pPr>
        <w:pStyle w:val="ListParagraph"/>
        <w:spacing w:line="360" w:lineRule="auto"/>
        <w:ind w:left="0" w:firstLine="567"/>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Widhiono (1986) menyatakan bahwa dalam  kehidupan dan perkembangannya, lebah sangat dipengaruhi oleh faktor lingkungan. Selain ketersediaan pakan, faktor lingkungan seperti suhu, kelembaban udara, curah hujan dan ketinggian tempat juga sangat menentukan perkembangan lebah madu.</w:t>
      </w:r>
      <w:r w:rsidR="001813CF" w:rsidRPr="006C25BB">
        <w:rPr>
          <w:rFonts w:ascii="Times New Roman" w:hAnsi="Times New Roman" w:cs="Times New Roman"/>
          <w:bCs/>
          <w:color w:val="000000" w:themeColor="text1"/>
          <w:sz w:val="24"/>
          <w:szCs w:val="24"/>
          <w:lang w:val="id-ID"/>
        </w:rPr>
        <w:t xml:space="preserve"> </w:t>
      </w:r>
      <w:r w:rsidRPr="006C25BB">
        <w:rPr>
          <w:rFonts w:ascii="Times New Roman" w:hAnsi="Times New Roman" w:cs="Times New Roman"/>
          <w:bCs/>
          <w:color w:val="000000" w:themeColor="text1"/>
          <w:sz w:val="24"/>
          <w:szCs w:val="24"/>
        </w:rPr>
        <w:t xml:space="preserve">Menurut Koneri </w:t>
      </w:r>
      <w:r w:rsidRPr="006C25BB">
        <w:rPr>
          <w:rFonts w:ascii="Times New Roman" w:hAnsi="Times New Roman" w:cs="Times New Roman"/>
          <w:bCs/>
          <w:i/>
          <w:iCs/>
          <w:color w:val="000000" w:themeColor="text1"/>
          <w:sz w:val="24"/>
          <w:szCs w:val="24"/>
        </w:rPr>
        <w:t>et al</w:t>
      </w:r>
      <w:r w:rsidRPr="006C25BB">
        <w:rPr>
          <w:rFonts w:ascii="Times New Roman" w:hAnsi="Times New Roman" w:cs="Times New Roman"/>
          <w:bCs/>
          <w:color w:val="000000" w:themeColor="text1"/>
          <w:sz w:val="24"/>
          <w:szCs w:val="24"/>
        </w:rPr>
        <w:t xml:space="preserve"> (2010), kesuksesan hidup lebah Trigona di daerah beriklim tropis tidak terlepas dari kemampuannya untuk hidup pada rentang suhu luas.  Lebih lanjut dikemukakan bahwa keanekaragaman serangga yang ada pada setiap tempat termasuk lebah Trigona sp  dipengaruhi oleh beberapa faktor, salah satunya adalah ketinggian tempat termasuk di dalamnya adalah suhu udara. Menurut Pratama (2005) koloni lebah </w:t>
      </w:r>
      <w:r w:rsidRPr="006C25BB">
        <w:rPr>
          <w:rFonts w:ascii="Times New Roman" w:hAnsi="Times New Roman" w:cs="Times New Roman"/>
          <w:bCs/>
          <w:i/>
          <w:iCs/>
          <w:color w:val="000000" w:themeColor="text1"/>
          <w:sz w:val="24"/>
          <w:szCs w:val="24"/>
        </w:rPr>
        <w:t>Trigona sp</w:t>
      </w:r>
      <w:r w:rsidRPr="006C25BB">
        <w:rPr>
          <w:rFonts w:ascii="Times New Roman" w:hAnsi="Times New Roman" w:cs="Times New Roman"/>
          <w:bCs/>
          <w:color w:val="000000" w:themeColor="text1"/>
          <w:sz w:val="24"/>
          <w:szCs w:val="24"/>
        </w:rPr>
        <w:t xml:space="preserve"> dapat hidup pada daerah pantai sampai 800 m dpl, dengan demikian di lokasi penelitian sesuai karena memiliki ketinggian   30 m dpl.</w:t>
      </w:r>
    </w:p>
    <w:p w:rsidR="00B53E24" w:rsidRPr="006C25BB" w:rsidRDefault="00B53E24" w:rsidP="00B53E24">
      <w:pPr>
        <w:pStyle w:val="ListParagraph"/>
        <w:spacing w:line="360" w:lineRule="auto"/>
        <w:ind w:left="0" w:firstLine="567"/>
        <w:rPr>
          <w:rFonts w:ascii="Times New Roman" w:hAnsi="Times New Roman" w:cs="Times New Roman"/>
          <w:bCs/>
          <w:color w:val="000000" w:themeColor="text1"/>
          <w:sz w:val="24"/>
          <w:szCs w:val="24"/>
          <w:lang w:val="id-ID"/>
        </w:rPr>
      </w:pPr>
      <w:r w:rsidRPr="006C25BB">
        <w:rPr>
          <w:rFonts w:ascii="Times New Roman" w:hAnsi="Times New Roman" w:cs="Times New Roman"/>
          <w:bCs/>
          <w:color w:val="000000" w:themeColor="text1"/>
          <w:sz w:val="24"/>
          <w:szCs w:val="24"/>
        </w:rPr>
        <w:t xml:space="preserve">Marhiyanto (1999) menyatakan bahwa curah hujan berpengaruh terhadap perkembangan </w:t>
      </w:r>
      <w:r w:rsidRPr="006C25BB">
        <w:rPr>
          <w:rFonts w:ascii="Times New Roman" w:hAnsi="Times New Roman" w:cs="Times New Roman"/>
          <w:bCs/>
          <w:i/>
          <w:iCs/>
          <w:color w:val="000000" w:themeColor="text1"/>
          <w:sz w:val="24"/>
          <w:szCs w:val="24"/>
        </w:rPr>
        <w:t>Trigona sp</w:t>
      </w:r>
      <w:r w:rsidRPr="006C25BB">
        <w:rPr>
          <w:rFonts w:ascii="Times New Roman" w:hAnsi="Times New Roman" w:cs="Times New Roman"/>
          <w:bCs/>
          <w:color w:val="000000" w:themeColor="text1"/>
          <w:sz w:val="24"/>
          <w:szCs w:val="24"/>
        </w:rPr>
        <w:t>, terutama pada pakan yang tersedia apabila curah hujan terlalu tinggi maka lebah akan sulit untuk mencari pakan selain itu juga akan menyebabkan nektar dan pollen pada tanaman pakan lebah berkurang seiring dengan tingginya curah hujan pada suatu tempat, sebaliknya kondisi curah hujan yang rendah menyebabkan lebah  dapat berkembang dengan baik, khususnya di lokasi penelitian yang ditandai dengan adanya jumlah stup yang terus berkembang.</w:t>
      </w:r>
    </w:p>
    <w:p w:rsidR="001813CF" w:rsidRPr="006C25BB" w:rsidRDefault="001813CF" w:rsidP="001813CF">
      <w:pPr>
        <w:pStyle w:val="ListParagraph"/>
        <w:spacing w:line="360" w:lineRule="auto"/>
        <w:ind w:left="0" w:firstLine="0"/>
        <w:rPr>
          <w:rFonts w:ascii="Times New Roman" w:hAnsi="Times New Roman" w:cs="Times New Roman"/>
          <w:bCs/>
          <w:color w:val="000000" w:themeColor="text1"/>
          <w:sz w:val="24"/>
          <w:szCs w:val="24"/>
          <w:lang w:val="id-ID"/>
        </w:rPr>
      </w:pPr>
    </w:p>
    <w:p w:rsidR="001813CF" w:rsidRPr="006C25BB" w:rsidRDefault="001813CF" w:rsidP="001813CF">
      <w:pPr>
        <w:pStyle w:val="ListParagraph"/>
        <w:numPr>
          <w:ilvl w:val="0"/>
          <w:numId w:val="6"/>
        </w:numPr>
        <w:spacing w:line="360" w:lineRule="auto"/>
        <w:ind w:left="426" w:hanging="426"/>
        <w:rPr>
          <w:rFonts w:ascii="Times New Roman" w:hAnsi="Times New Roman" w:cs="Times New Roman"/>
          <w:bCs/>
          <w:color w:val="000000" w:themeColor="text1"/>
          <w:sz w:val="24"/>
          <w:szCs w:val="24"/>
          <w:lang w:val="id-ID"/>
        </w:rPr>
      </w:pPr>
      <w:r w:rsidRPr="006C25BB">
        <w:rPr>
          <w:rFonts w:ascii="Times New Roman" w:hAnsi="Times New Roman" w:cs="Times New Roman"/>
          <w:bCs/>
          <w:color w:val="000000" w:themeColor="text1"/>
          <w:sz w:val="24"/>
          <w:szCs w:val="24"/>
          <w:lang w:val="id-ID"/>
        </w:rPr>
        <w:t>Kualitas Madu</w:t>
      </w:r>
    </w:p>
    <w:p w:rsidR="001813CF" w:rsidRPr="006C25BB" w:rsidRDefault="001813CF" w:rsidP="001813CF">
      <w:pPr>
        <w:pStyle w:val="ListParagraph"/>
        <w:spacing w:line="360" w:lineRule="auto"/>
        <w:ind w:left="426" w:firstLine="0"/>
        <w:rPr>
          <w:rFonts w:ascii="Times New Roman" w:hAnsi="Times New Roman" w:cs="Times New Roman"/>
          <w:bCs/>
          <w:color w:val="000000" w:themeColor="text1"/>
          <w:sz w:val="24"/>
          <w:szCs w:val="24"/>
          <w:lang w:val="id-ID"/>
        </w:rPr>
      </w:pPr>
    </w:p>
    <w:p w:rsidR="001813CF" w:rsidRPr="006C25BB" w:rsidRDefault="001813CF" w:rsidP="005C3529">
      <w:pPr>
        <w:pStyle w:val="ListParagraph"/>
        <w:spacing w:line="240" w:lineRule="auto"/>
        <w:ind w:left="993" w:hanging="993"/>
        <w:rPr>
          <w:rFonts w:ascii="Times New Roman" w:hAnsi="Times New Roman" w:cs="Times New Roman"/>
          <w:bCs/>
          <w:color w:val="000000" w:themeColor="text1"/>
          <w:sz w:val="24"/>
          <w:szCs w:val="24"/>
          <w:lang w:val="id-ID"/>
        </w:rPr>
      </w:pPr>
      <w:r w:rsidRPr="006C25BB">
        <w:rPr>
          <w:rFonts w:ascii="Times New Roman" w:hAnsi="Times New Roman" w:cs="Times New Roman"/>
          <w:bCs/>
          <w:color w:val="000000" w:themeColor="text1"/>
          <w:sz w:val="24"/>
          <w:szCs w:val="24"/>
        </w:rPr>
        <w:lastRenderedPageBreak/>
        <w:t xml:space="preserve">Tabel 3. Hasil Pengujian Kualitas Madu </w:t>
      </w:r>
      <w:r w:rsidRPr="006C25BB">
        <w:rPr>
          <w:rFonts w:ascii="Times New Roman" w:hAnsi="Times New Roman" w:cs="Times New Roman"/>
          <w:bCs/>
          <w:i/>
          <w:iCs/>
          <w:color w:val="000000" w:themeColor="text1"/>
          <w:sz w:val="24"/>
          <w:szCs w:val="24"/>
        </w:rPr>
        <w:t>Trigona s</w:t>
      </w:r>
      <w:r w:rsidRPr="006C25BB">
        <w:rPr>
          <w:rFonts w:ascii="Times New Roman" w:hAnsi="Times New Roman" w:cs="Times New Roman"/>
          <w:bCs/>
          <w:i/>
          <w:iCs/>
          <w:color w:val="000000" w:themeColor="text1"/>
          <w:sz w:val="24"/>
          <w:szCs w:val="24"/>
          <w:lang w:val="id-ID"/>
        </w:rPr>
        <w:t>p</w:t>
      </w:r>
      <w:r w:rsidRPr="006C25BB">
        <w:rPr>
          <w:rFonts w:ascii="Times New Roman" w:hAnsi="Times New Roman" w:cs="Times New Roman"/>
          <w:bCs/>
          <w:color w:val="000000" w:themeColor="text1"/>
          <w:sz w:val="24"/>
          <w:szCs w:val="24"/>
        </w:rPr>
        <w:t xml:space="preserve">  Pada lokasi Budidaya Lebah di Desa Onewila Kecamatan Ranomeeto Kab. Koonsel </w:t>
      </w:r>
    </w:p>
    <w:tbl>
      <w:tblPr>
        <w:tblStyle w:val="TableGrid"/>
        <w:tblW w:w="7938" w:type="dxa"/>
        <w:tblInd w:w="108" w:type="dxa"/>
        <w:tblLook w:val="04A0"/>
      </w:tblPr>
      <w:tblGrid>
        <w:gridCol w:w="510"/>
        <w:gridCol w:w="2892"/>
        <w:gridCol w:w="1276"/>
        <w:gridCol w:w="1286"/>
        <w:gridCol w:w="1974"/>
      </w:tblGrid>
      <w:tr w:rsidR="001813CF" w:rsidRPr="006C25BB" w:rsidTr="005C3529">
        <w:tc>
          <w:tcPr>
            <w:tcW w:w="510" w:type="dxa"/>
          </w:tcPr>
          <w:p w:rsidR="001813CF" w:rsidRPr="006C25BB" w:rsidRDefault="001813CF" w:rsidP="00BF70B2">
            <w:pPr>
              <w:tabs>
                <w:tab w:val="left" w:pos="709"/>
              </w:tabs>
              <w:spacing w:before="240" w:line="480" w:lineRule="auto"/>
              <w:rPr>
                <w:rFonts w:ascii="Times New Roman" w:hAnsi="Times New Roman" w:cs="Times New Roman"/>
                <w:sz w:val="24"/>
                <w:szCs w:val="24"/>
                <w:lang w:val="en-US"/>
              </w:rPr>
            </w:pPr>
            <w:r w:rsidRPr="006C25BB">
              <w:rPr>
                <w:rFonts w:ascii="Times New Roman" w:hAnsi="Times New Roman" w:cs="Times New Roman"/>
                <w:sz w:val="24"/>
                <w:szCs w:val="24"/>
                <w:lang w:val="en-US"/>
              </w:rPr>
              <w:t xml:space="preserve">No </w:t>
            </w:r>
          </w:p>
        </w:tc>
        <w:tc>
          <w:tcPr>
            <w:tcW w:w="2892" w:type="dxa"/>
          </w:tcPr>
          <w:p w:rsidR="001813CF" w:rsidRPr="006C25BB" w:rsidRDefault="001813CF" w:rsidP="00BF70B2">
            <w:pPr>
              <w:tabs>
                <w:tab w:val="left" w:pos="709"/>
              </w:tabs>
              <w:spacing w:before="240" w:line="276" w:lineRule="auto"/>
              <w:rPr>
                <w:rFonts w:ascii="Times New Roman" w:hAnsi="Times New Roman" w:cs="Times New Roman"/>
                <w:sz w:val="24"/>
                <w:szCs w:val="24"/>
                <w:lang w:val="en-US"/>
              </w:rPr>
            </w:pPr>
            <w:r w:rsidRPr="006C25BB">
              <w:rPr>
                <w:rFonts w:ascii="Times New Roman" w:hAnsi="Times New Roman" w:cs="Times New Roman"/>
                <w:sz w:val="24"/>
                <w:szCs w:val="24"/>
                <w:lang w:val="en-US"/>
              </w:rPr>
              <w:t>Kualitas madu</w:t>
            </w:r>
          </w:p>
        </w:tc>
        <w:tc>
          <w:tcPr>
            <w:tcW w:w="1276" w:type="dxa"/>
          </w:tcPr>
          <w:p w:rsidR="001813CF" w:rsidRPr="006C25BB" w:rsidRDefault="001813CF" w:rsidP="001813CF">
            <w:pPr>
              <w:tabs>
                <w:tab w:val="left" w:pos="709"/>
              </w:tabs>
              <w:spacing w:before="240" w:line="276" w:lineRule="auto"/>
              <w:jc w:val="center"/>
              <w:rPr>
                <w:rFonts w:ascii="Times New Roman" w:hAnsi="Times New Roman" w:cs="Times New Roman"/>
                <w:sz w:val="24"/>
                <w:szCs w:val="24"/>
              </w:rPr>
            </w:pPr>
            <w:r w:rsidRPr="006C25BB">
              <w:rPr>
                <w:rFonts w:ascii="Times New Roman" w:hAnsi="Times New Roman" w:cs="Times New Roman"/>
                <w:sz w:val="24"/>
                <w:szCs w:val="24"/>
              </w:rPr>
              <w:t>Kadar</w:t>
            </w:r>
          </w:p>
        </w:tc>
        <w:tc>
          <w:tcPr>
            <w:tcW w:w="1286" w:type="dxa"/>
          </w:tcPr>
          <w:p w:rsidR="001813CF" w:rsidRPr="006C25BB" w:rsidRDefault="001813CF" w:rsidP="00BF70B2">
            <w:pPr>
              <w:tabs>
                <w:tab w:val="left" w:pos="709"/>
              </w:tabs>
              <w:spacing w:before="240" w:line="480" w:lineRule="auto"/>
              <w:jc w:val="center"/>
              <w:rPr>
                <w:rFonts w:ascii="Times New Roman" w:hAnsi="Times New Roman" w:cs="Times New Roman"/>
                <w:sz w:val="24"/>
                <w:szCs w:val="24"/>
                <w:lang w:val="en-US"/>
              </w:rPr>
            </w:pPr>
            <w:r w:rsidRPr="006C25BB">
              <w:rPr>
                <w:rFonts w:ascii="Times New Roman" w:hAnsi="Times New Roman" w:cs="Times New Roman"/>
                <w:sz w:val="24"/>
                <w:szCs w:val="24"/>
                <w:lang w:val="en-US"/>
              </w:rPr>
              <w:t>SNI</w:t>
            </w:r>
          </w:p>
        </w:tc>
        <w:tc>
          <w:tcPr>
            <w:tcW w:w="1974" w:type="dxa"/>
          </w:tcPr>
          <w:p w:rsidR="001813CF" w:rsidRPr="006C25BB" w:rsidRDefault="001813CF" w:rsidP="00BF70B2">
            <w:pPr>
              <w:rPr>
                <w:rFonts w:ascii="Times New Roman" w:hAnsi="Times New Roman" w:cs="Times New Roman"/>
                <w:lang w:val="en-US"/>
              </w:rPr>
            </w:pPr>
          </w:p>
          <w:p w:rsidR="001813CF" w:rsidRPr="006C25BB" w:rsidRDefault="001813CF" w:rsidP="005C3529">
            <w:pPr>
              <w:rPr>
                <w:rFonts w:ascii="Times New Roman" w:hAnsi="Times New Roman" w:cs="Times New Roman"/>
                <w:sz w:val="24"/>
                <w:szCs w:val="24"/>
                <w:lang w:val="en-US"/>
              </w:rPr>
            </w:pPr>
            <w:r w:rsidRPr="006C25BB">
              <w:rPr>
                <w:rFonts w:ascii="Times New Roman" w:hAnsi="Times New Roman" w:cs="Times New Roman"/>
                <w:sz w:val="24"/>
                <w:szCs w:val="24"/>
                <w:lang w:val="en-US"/>
              </w:rPr>
              <w:t>Keterangan</w:t>
            </w:r>
            <w:r w:rsidR="005C3529" w:rsidRPr="006C25BB">
              <w:rPr>
                <w:rFonts w:ascii="Times New Roman" w:hAnsi="Times New Roman" w:cs="Times New Roman"/>
                <w:sz w:val="24"/>
                <w:szCs w:val="24"/>
              </w:rPr>
              <w:t xml:space="preserve"> </w:t>
            </w:r>
          </w:p>
        </w:tc>
      </w:tr>
      <w:tr w:rsidR="001813CF" w:rsidRPr="006C25BB" w:rsidTr="005C3529">
        <w:tc>
          <w:tcPr>
            <w:tcW w:w="510" w:type="dxa"/>
          </w:tcPr>
          <w:p w:rsidR="001813CF" w:rsidRPr="006C25BB" w:rsidRDefault="001813CF" w:rsidP="00BF70B2">
            <w:pPr>
              <w:tabs>
                <w:tab w:val="left" w:pos="709"/>
              </w:tabs>
              <w:spacing w:before="240" w:line="480" w:lineRule="auto"/>
              <w:rPr>
                <w:rFonts w:ascii="Times New Roman" w:hAnsi="Times New Roman" w:cs="Times New Roman"/>
                <w:sz w:val="24"/>
                <w:szCs w:val="24"/>
                <w:lang w:val="en-US"/>
              </w:rPr>
            </w:pPr>
            <w:r w:rsidRPr="006C25BB">
              <w:rPr>
                <w:rFonts w:ascii="Times New Roman" w:hAnsi="Times New Roman" w:cs="Times New Roman"/>
                <w:sz w:val="24"/>
                <w:szCs w:val="24"/>
                <w:lang w:val="en-US"/>
              </w:rPr>
              <w:t>1</w:t>
            </w:r>
          </w:p>
        </w:tc>
        <w:tc>
          <w:tcPr>
            <w:tcW w:w="2892" w:type="dxa"/>
          </w:tcPr>
          <w:p w:rsidR="001813CF" w:rsidRPr="006C25BB" w:rsidRDefault="001813CF" w:rsidP="00BF70B2">
            <w:pPr>
              <w:tabs>
                <w:tab w:val="left" w:pos="709"/>
              </w:tabs>
              <w:spacing w:before="240" w:line="480" w:lineRule="auto"/>
              <w:rPr>
                <w:rFonts w:ascii="Times New Roman" w:hAnsi="Times New Roman" w:cs="Times New Roman"/>
                <w:sz w:val="24"/>
                <w:szCs w:val="24"/>
                <w:lang w:val="en-US"/>
              </w:rPr>
            </w:pPr>
            <w:r w:rsidRPr="006C25BB">
              <w:rPr>
                <w:rFonts w:ascii="Times New Roman" w:hAnsi="Times New Roman" w:cs="Times New Roman"/>
                <w:sz w:val="24"/>
                <w:szCs w:val="24"/>
                <w:lang w:val="en-US"/>
              </w:rPr>
              <w:t>Kadar Air (%)</w:t>
            </w:r>
          </w:p>
        </w:tc>
        <w:tc>
          <w:tcPr>
            <w:tcW w:w="1276" w:type="dxa"/>
          </w:tcPr>
          <w:p w:rsidR="001813CF" w:rsidRPr="006C25BB" w:rsidRDefault="001813CF" w:rsidP="00BF70B2">
            <w:pPr>
              <w:tabs>
                <w:tab w:val="left" w:pos="709"/>
              </w:tabs>
              <w:spacing w:before="240" w:line="480" w:lineRule="auto"/>
              <w:jc w:val="center"/>
              <w:rPr>
                <w:rFonts w:ascii="Times New Roman" w:hAnsi="Times New Roman" w:cs="Times New Roman"/>
                <w:sz w:val="24"/>
                <w:szCs w:val="24"/>
                <w:lang w:val="en-US"/>
              </w:rPr>
            </w:pPr>
            <w:r w:rsidRPr="006C25BB">
              <w:rPr>
                <w:rFonts w:ascii="Times New Roman" w:hAnsi="Times New Roman" w:cs="Times New Roman"/>
                <w:sz w:val="24"/>
                <w:szCs w:val="24"/>
                <w:lang w:val="en-US"/>
              </w:rPr>
              <w:t>16,98</w:t>
            </w:r>
          </w:p>
        </w:tc>
        <w:tc>
          <w:tcPr>
            <w:tcW w:w="1286" w:type="dxa"/>
          </w:tcPr>
          <w:p w:rsidR="001813CF" w:rsidRPr="006C25BB" w:rsidRDefault="001813CF" w:rsidP="00BF70B2">
            <w:pPr>
              <w:tabs>
                <w:tab w:val="left" w:pos="709"/>
              </w:tabs>
              <w:spacing w:before="240" w:line="480" w:lineRule="auto"/>
              <w:jc w:val="center"/>
              <w:rPr>
                <w:rFonts w:ascii="Times New Roman" w:hAnsi="Times New Roman" w:cs="Times New Roman"/>
                <w:sz w:val="24"/>
                <w:szCs w:val="24"/>
                <w:lang w:val="en-US"/>
              </w:rPr>
            </w:pPr>
            <w:r w:rsidRPr="006C25BB">
              <w:rPr>
                <w:rFonts w:ascii="Times New Roman" w:hAnsi="Times New Roman" w:cs="Times New Roman"/>
                <w:sz w:val="24"/>
                <w:szCs w:val="24"/>
                <w:lang w:val="en-US"/>
              </w:rPr>
              <w:t>22</w:t>
            </w:r>
          </w:p>
        </w:tc>
        <w:tc>
          <w:tcPr>
            <w:tcW w:w="1974" w:type="dxa"/>
          </w:tcPr>
          <w:p w:rsidR="001813CF" w:rsidRPr="006C25BB" w:rsidRDefault="001813CF" w:rsidP="00BF70B2">
            <w:pPr>
              <w:rPr>
                <w:rFonts w:ascii="Times New Roman" w:hAnsi="Times New Roman" w:cs="Times New Roman"/>
                <w:lang w:val="en-US"/>
              </w:rPr>
            </w:pPr>
          </w:p>
          <w:p w:rsidR="001813CF" w:rsidRPr="006C25BB" w:rsidRDefault="001813CF" w:rsidP="00BF70B2">
            <w:pPr>
              <w:rPr>
                <w:rFonts w:ascii="Times New Roman" w:hAnsi="Times New Roman" w:cs="Times New Roman"/>
                <w:sz w:val="24"/>
                <w:szCs w:val="24"/>
                <w:lang w:val="en-US"/>
              </w:rPr>
            </w:pPr>
            <w:r w:rsidRPr="006C25BB">
              <w:rPr>
                <w:rFonts w:ascii="Times New Roman" w:hAnsi="Times New Roman" w:cs="Times New Roman"/>
                <w:sz w:val="24"/>
                <w:szCs w:val="24"/>
                <w:lang w:val="en-US"/>
              </w:rPr>
              <w:t>Maksimal</w:t>
            </w:r>
          </w:p>
        </w:tc>
      </w:tr>
      <w:tr w:rsidR="001813CF" w:rsidRPr="006C25BB" w:rsidTr="005C3529">
        <w:tc>
          <w:tcPr>
            <w:tcW w:w="510" w:type="dxa"/>
          </w:tcPr>
          <w:p w:rsidR="001813CF" w:rsidRPr="006C25BB" w:rsidRDefault="001813CF" w:rsidP="00BF70B2">
            <w:pPr>
              <w:tabs>
                <w:tab w:val="left" w:pos="709"/>
              </w:tabs>
              <w:spacing w:before="240" w:line="480" w:lineRule="auto"/>
              <w:rPr>
                <w:rFonts w:ascii="Times New Roman" w:hAnsi="Times New Roman" w:cs="Times New Roman"/>
                <w:sz w:val="24"/>
                <w:szCs w:val="24"/>
                <w:lang w:val="en-US"/>
              </w:rPr>
            </w:pPr>
            <w:r w:rsidRPr="006C25BB">
              <w:rPr>
                <w:rFonts w:ascii="Times New Roman" w:hAnsi="Times New Roman" w:cs="Times New Roman"/>
                <w:sz w:val="24"/>
                <w:szCs w:val="24"/>
                <w:lang w:val="en-US"/>
              </w:rPr>
              <w:t>2</w:t>
            </w:r>
          </w:p>
        </w:tc>
        <w:tc>
          <w:tcPr>
            <w:tcW w:w="2892" w:type="dxa"/>
          </w:tcPr>
          <w:p w:rsidR="001813CF" w:rsidRPr="006C25BB" w:rsidRDefault="001813CF" w:rsidP="00BF70B2">
            <w:pPr>
              <w:tabs>
                <w:tab w:val="left" w:pos="709"/>
              </w:tabs>
              <w:spacing w:before="240" w:line="276" w:lineRule="auto"/>
              <w:rPr>
                <w:rFonts w:ascii="Times New Roman" w:hAnsi="Times New Roman" w:cs="Times New Roman"/>
                <w:sz w:val="24"/>
                <w:szCs w:val="24"/>
                <w:lang w:val="en-US"/>
              </w:rPr>
            </w:pPr>
            <w:r w:rsidRPr="006C25BB">
              <w:rPr>
                <w:rFonts w:ascii="Times New Roman" w:hAnsi="Times New Roman" w:cs="Times New Roman"/>
                <w:sz w:val="24"/>
                <w:szCs w:val="24"/>
                <w:lang w:val="en-US"/>
              </w:rPr>
              <w:t>Kadar keasaman (kg)</w:t>
            </w:r>
          </w:p>
        </w:tc>
        <w:tc>
          <w:tcPr>
            <w:tcW w:w="1276" w:type="dxa"/>
          </w:tcPr>
          <w:p w:rsidR="001813CF" w:rsidRPr="006C25BB" w:rsidRDefault="001813CF" w:rsidP="00BF70B2">
            <w:pPr>
              <w:tabs>
                <w:tab w:val="left" w:pos="709"/>
              </w:tabs>
              <w:spacing w:before="240" w:line="480" w:lineRule="auto"/>
              <w:jc w:val="center"/>
              <w:rPr>
                <w:rFonts w:ascii="Times New Roman" w:hAnsi="Times New Roman" w:cs="Times New Roman"/>
                <w:sz w:val="24"/>
                <w:szCs w:val="24"/>
                <w:lang w:val="en-US"/>
              </w:rPr>
            </w:pPr>
            <w:r w:rsidRPr="006C25BB">
              <w:rPr>
                <w:rFonts w:ascii="Times New Roman" w:hAnsi="Times New Roman" w:cs="Times New Roman"/>
                <w:sz w:val="24"/>
                <w:szCs w:val="24"/>
                <w:lang w:val="en-US"/>
              </w:rPr>
              <w:t>33,94</w:t>
            </w:r>
          </w:p>
        </w:tc>
        <w:tc>
          <w:tcPr>
            <w:tcW w:w="1286" w:type="dxa"/>
          </w:tcPr>
          <w:p w:rsidR="001813CF" w:rsidRPr="006C25BB" w:rsidRDefault="001813CF" w:rsidP="00BF70B2">
            <w:pPr>
              <w:tabs>
                <w:tab w:val="left" w:pos="709"/>
              </w:tabs>
              <w:spacing w:before="240" w:line="480" w:lineRule="auto"/>
              <w:jc w:val="center"/>
              <w:rPr>
                <w:rFonts w:ascii="Times New Roman" w:hAnsi="Times New Roman" w:cs="Times New Roman"/>
                <w:sz w:val="24"/>
                <w:szCs w:val="24"/>
                <w:lang w:val="en-US"/>
              </w:rPr>
            </w:pPr>
            <w:r w:rsidRPr="006C25BB">
              <w:rPr>
                <w:rFonts w:ascii="Times New Roman" w:hAnsi="Times New Roman" w:cs="Times New Roman"/>
                <w:sz w:val="24"/>
                <w:szCs w:val="24"/>
                <w:lang w:val="en-US"/>
              </w:rPr>
              <w:t>50</w:t>
            </w:r>
          </w:p>
        </w:tc>
        <w:tc>
          <w:tcPr>
            <w:tcW w:w="1974" w:type="dxa"/>
          </w:tcPr>
          <w:p w:rsidR="001813CF" w:rsidRPr="006C25BB" w:rsidRDefault="001813CF" w:rsidP="00BF70B2">
            <w:pPr>
              <w:rPr>
                <w:rFonts w:ascii="Times New Roman" w:hAnsi="Times New Roman" w:cs="Times New Roman"/>
                <w:sz w:val="24"/>
                <w:szCs w:val="24"/>
                <w:lang w:val="en-US"/>
              </w:rPr>
            </w:pPr>
          </w:p>
          <w:p w:rsidR="001813CF" w:rsidRPr="006C25BB" w:rsidRDefault="001813CF" w:rsidP="00BF70B2">
            <w:pPr>
              <w:rPr>
                <w:rFonts w:ascii="Times New Roman" w:hAnsi="Times New Roman" w:cs="Times New Roman"/>
                <w:sz w:val="24"/>
                <w:szCs w:val="24"/>
                <w:lang w:val="en-US"/>
              </w:rPr>
            </w:pPr>
            <w:r w:rsidRPr="006C25BB">
              <w:rPr>
                <w:rFonts w:ascii="Times New Roman" w:hAnsi="Times New Roman" w:cs="Times New Roman"/>
                <w:sz w:val="24"/>
                <w:szCs w:val="24"/>
                <w:lang w:val="en-US"/>
              </w:rPr>
              <w:t>Maksimal</w:t>
            </w:r>
          </w:p>
          <w:p w:rsidR="001813CF" w:rsidRPr="006C25BB" w:rsidRDefault="001813CF" w:rsidP="00BF70B2">
            <w:pPr>
              <w:rPr>
                <w:rFonts w:ascii="Times New Roman" w:hAnsi="Times New Roman" w:cs="Times New Roman"/>
                <w:sz w:val="24"/>
                <w:szCs w:val="24"/>
                <w:lang w:val="en-US"/>
              </w:rPr>
            </w:pPr>
          </w:p>
        </w:tc>
      </w:tr>
      <w:tr w:rsidR="001813CF" w:rsidRPr="006C25BB" w:rsidTr="005C3529">
        <w:tc>
          <w:tcPr>
            <w:tcW w:w="510" w:type="dxa"/>
          </w:tcPr>
          <w:p w:rsidR="001813CF" w:rsidRPr="006C25BB" w:rsidRDefault="001813CF" w:rsidP="00BF70B2">
            <w:pPr>
              <w:tabs>
                <w:tab w:val="left" w:pos="709"/>
              </w:tabs>
              <w:spacing w:before="240" w:line="480" w:lineRule="auto"/>
              <w:rPr>
                <w:rFonts w:ascii="Times New Roman" w:hAnsi="Times New Roman" w:cs="Times New Roman"/>
                <w:sz w:val="24"/>
                <w:szCs w:val="24"/>
                <w:lang w:val="en-US"/>
              </w:rPr>
            </w:pPr>
            <w:r w:rsidRPr="006C25BB">
              <w:rPr>
                <w:rFonts w:ascii="Times New Roman" w:hAnsi="Times New Roman" w:cs="Times New Roman"/>
                <w:sz w:val="24"/>
                <w:szCs w:val="24"/>
                <w:lang w:val="en-US"/>
              </w:rPr>
              <w:t>3</w:t>
            </w:r>
          </w:p>
        </w:tc>
        <w:tc>
          <w:tcPr>
            <w:tcW w:w="2892" w:type="dxa"/>
          </w:tcPr>
          <w:p w:rsidR="001813CF" w:rsidRPr="006C25BB" w:rsidRDefault="001813CF" w:rsidP="00BF70B2">
            <w:pPr>
              <w:tabs>
                <w:tab w:val="left" w:pos="709"/>
              </w:tabs>
              <w:spacing w:before="240" w:line="276" w:lineRule="auto"/>
              <w:rPr>
                <w:rFonts w:ascii="Times New Roman" w:hAnsi="Times New Roman" w:cs="Times New Roman"/>
                <w:sz w:val="24"/>
                <w:szCs w:val="24"/>
                <w:lang w:val="en-US"/>
              </w:rPr>
            </w:pPr>
            <w:r w:rsidRPr="006C25BB">
              <w:rPr>
                <w:rFonts w:ascii="Times New Roman" w:hAnsi="Times New Roman" w:cs="Times New Roman"/>
                <w:sz w:val="24"/>
                <w:szCs w:val="24"/>
                <w:lang w:val="en-US"/>
              </w:rPr>
              <w:t>Kadar HMF (Mg/Kg)</w:t>
            </w:r>
          </w:p>
        </w:tc>
        <w:tc>
          <w:tcPr>
            <w:tcW w:w="1276" w:type="dxa"/>
          </w:tcPr>
          <w:p w:rsidR="001813CF" w:rsidRPr="006C25BB" w:rsidRDefault="001813CF" w:rsidP="00BF70B2">
            <w:pPr>
              <w:tabs>
                <w:tab w:val="left" w:pos="709"/>
              </w:tabs>
              <w:spacing w:before="240" w:line="480" w:lineRule="auto"/>
              <w:jc w:val="center"/>
              <w:rPr>
                <w:rFonts w:ascii="Times New Roman" w:hAnsi="Times New Roman" w:cs="Times New Roman"/>
                <w:sz w:val="24"/>
                <w:szCs w:val="24"/>
                <w:lang w:val="en-US"/>
              </w:rPr>
            </w:pPr>
            <w:r w:rsidRPr="006C25BB">
              <w:rPr>
                <w:rFonts w:ascii="Times New Roman" w:hAnsi="Times New Roman" w:cs="Times New Roman"/>
                <w:sz w:val="24"/>
                <w:szCs w:val="24"/>
                <w:lang w:val="en-US"/>
              </w:rPr>
              <w:t>17,73</w:t>
            </w:r>
          </w:p>
        </w:tc>
        <w:tc>
          <w:tcPr>
            <w:tcW w:w="1286" w:type="dxa"/>
          </w:tcPr>
          <w:p w:rsidR="001813CF" w:rsidRPr="006C25BB" w:rsidRDefault="001813CF" w:rsidP="00BF70B2">
            <w:pPr>
              <w:tabs>
                <w:tab w:val="left" w:pos="709"/>
              </w:tabs>
              <w:spacing w:before="240" w:line="480" w:lineRule="auto"/>
              <w:jc w:val="center"/>
              <w:rPr>
                <w:rFonts w:ascii="Times New Roman" w:hAnsi="Times New Roman" w:cs="Times New Roman"/>
                <w:sz w:val="24"/>
                <w:szCs w:val="24"/>
                <w:lang w:val="en-US"/>
              </w:rPr>
            </w:pPr>
            <w:r w:rsidRPr="006C25BB">
              <w:rPr>
                <w:rFonts w:ascii="Times New Roman" w:hAnsi="Times New Roman" w:cs="Times New Roman"/>
                <w:sz w:val="24"/>
                <w:szCs w:val="24"/>
                <w:lang w:val="en-US"/>
              </w:rPr>
              <w:t>50</w:t>
            </w:r>
          </w:p>
        </w:tc>
        <w:tc>
          <w:tcPr>
            <w:tcW w:w="1974" w:type="dxa"/>
          </w:tcPr>
          <w:p w:rsidR="001813CF" w:rsidRPr="006C25BB" w:rsidRDefault="001813CF" w:rsidP="00BF70B2">
            <w:pPr>
              <w:rPr>
                <w:rFonts w:ascii="Times New Roman" w:hAnsi="Times New Roman" w:cs="Times New Roman"/>
                <w:sz w:val="24"/>
                <w:szCs w:val="24"/>
                <w:lang w:val="en-US"/>
              </w:rPr>
            </w:pPr>
          </w:p>
          <w:p w:rsidR="001813CF" w:rsidRPr="006C25BB" w:rsidRDefault="001813CF" w:rsidP="00BF70B2">
            <w:pPr>
              <w:rPr>
                <w:rFonts w:ascii="Times New Roman" w:hAnsi="Times New Roman" w:cs="Times New Roman"/>
                <w:sz w:val="24"/>
                <w:szCs w:val="24"/>
                <w:lang w:val="en-US"/>
              </w:rPr>
            </w:pPr>
            <w:r w:rsidRPr="006C25BB">
              <w:rPr>
                <w:rFonts w:ascii="Times New Roman" w:hAnsi="Times New Roman" w:cs="Times New Roman"/>
                <w:sz w:val="24"/>
                <w:szCs w:val="24"/>
                <w:lang w:val="en-US"/>
              </w:rPr>
              <w:t>Maksimal</w:t>
            </w:r>
          </w:p>
        </w:tc>
      </w:tr>
      <w:tr w:rsidR="001813CF" w:rsidRPr="006C25BB" w:rsidTr="005C3529">
        <w:tc>
          <w:tcPr>
            <w:tcW w:w="510" w:type="dxa"/>
          </w:tcPr>
          <w:p w:rsidR="001813CF" w:rsidRPr="006C25BB" w:rsidRDefault="001813CF" w:rsidP="00BF70B2">
            <w:pPr>
              <w:tabs>
                <w:tab w:val="left" w:pos="709"/>
              </w:tabs>
              <w:spacing w:before="240" w:line="480" w:lineRule="auto"/>
              <w:rPr>
                <w:rFonts w:ascii="Times New Roman" w:hAnsi="Times New Roman" w:cs="Times New Roman"/>
                <w:sz w:val="24"/>
                <w:szCs w:val="24"/>
                <w:lang w:val="en-US"/>
              </w:rPr>
            </w:pPr>
            <w:r w:rsidRPr="006C25BB">
              <w:rPr>
                <w:rFonts w:ascii="Times New Roman" w:hAnsi="Times New Roman" w:cs="Times New Roman"/>
                <w:sz w:val="24"/>
                <w:szCs w:val="24"/>
                <w:lang w:val="en-US"/>
              </w:rPr>
              <w:t>4</w:t>
            </w:r>
          </w:p>
        </w:tc>
        <w:tc>
          <w:tcPr>
            <w:tcW w:w="2892" w:type="dxa"/>
          </w:tcPr>
          <w:p w:rsidR="001813CF" w:rsidRPr="006C25BB" w:rsidRDefault="001813CF" w:rsidP="005C3529">
            <w:pPr>
              <w:tabs>
                <w:tab w:val="left" w:pos="709"/>
              </w:tabs>
              <w:spacing w:before="240" w:line="276" w:lineRule="auto"/>
              <w:rPr>
                <w:rFonts w:ascii="Times New Roman" w:hAnsi="Times New Roman" w:cs="Times New Roman"/>
                <w:sz w:val="24"/>
                <w:szCs w:val="24"/>
                <w:lang w:val="en-US"/>
              </w:rPr>
            </w:pPr>
            <w:r w:rsidRPr="006C25BB">
              <w:rPr>
                <w:rFonts w:ascii="Times New Roman" w:hAnsi="Times New Roman" w:cs="Times New Roman"/>
                <w:sz w:val="24"/>
                <w:szCs w:val="24"/>
                <w:lang w:val="en-US"/>
              </w:rPr>
              <w:t xml:space="preserve">Kadar gula pereduksi </w:t>
            </w:r>
            <w:r w:rsidR="005C3529" w:rsidRPr="006C25BB">
              <w:rPr>
                <w:rFonts w:ascii="Times New Roman" w:hAnsi="Times New Roman" w:cs="Times New Roman"/>
                <w:sz w:val="24"/>
                <w:szCs w:val="24"/>
              </w:rPr>
              <w:t xml:space="preserve">   </w:t>
            </w:r>
            <w:r w:rsidRPr="006C25BB">
              <w:rPr>
                <w:rFonts w:ascii="Times New Roman" w:hAnsi="Times New Roman" w:cs="Times New Roman"/>
                <w:sz w:val="24"/>
                <w:szCs w:val="24"/>
                <w:lang w:val="en-US"/>
              </w:rPr>
              <w:t>(%b/b)</w:t>
            </w:r>
          </w:p>
        </w:tc>
        <w:tc>
          <w:tcPr>
            <w:tcW w:w="1276" w:type="dxa"/>
          </w:tcPr>
          <w:p w:rsidR="001813CF" w:rsidRPr="006C25BB" w:rsidRDefault="001813CF" w:rsidP="00BF70B2">
            <w:pPr>
              <w:tabs>
                <w:tab w:val="left" w:pos="709"/>
              </w:tabs>
              <w:spacing w:before="240" w:line="480" w:lineRule="auto"/>
              <w:jc w:val="center"/>
              <w:rPr>
                <w:rFonts w:ascii="Times New Roman" w:hAnsi="Times New Roman" w:cs="Times New Roman"/>
                <w:sz w:val="24"/>
                <w:szCs w:val="24"/>
                <w:lang w:val="en-US"/>
              </w:rPr>
            </w:pPr>
            <w:r w:rsidRPr="006C25BB">
              <w:rPr>
                <w:rFonts w:ascii="Times New Roman" w:hAnsi="Times New Roman" w:cs="Times New Roman"/>
                <w:sz w:val="24"/>
                <w:szCs w:val="24"/>
                <w:lang w:val="en-US"/>
              </w:rPr>
              <w:t>69,31</w:t>
            </w:r>
          </w:p>
        </w:tc>
        <w:tc>
          <w:tcPr>
            <w:tcW w:w="1286" w:type="dxa"/>
          </w:tcPr>
          <w:p w:rsidR="001813CF" w:rsidRPr="006C25BB" w:rsidRDefault="001813CF" w:rsidP="00BF70B2">
            <w:pPr>
              <w:tabs>
                <w:tab w:val="left" w:pos="709"/>
              </w:tabs>
              <w:spacing w:before="240" w:line="480" w:lineRule="auto"/>
              <w:jc w:val="center"/>
              <w:rPr>
                <w:rFonts w:ascii="Times New Roman" w:hAnsi="Times New Roman" w:cs="Times New Roman"/>
                <w:sz w:val="24"/>
                <w:szCs w:val="24"/>
                <w:lang w:val="en-US"/>
              </w:rPr>
            </w:pPr>
            <w:r w:rsidRPr="006C25BB">
              <w:rPr>
                <w:rFonts w:ascii="Times New Roman" w:hAnsi="Times New Roman" w:cs="Times New Roman"/>
                <w:sz w:val="24"/>
                <w:szCs w:val="24"/>
                <w:lang w:val="en-US"/>
              </w:rPr>
              <w:t>65</w:t>
            </w:r>
          </w:p>
        </w:tc>
        <w:tc>
          <w:tcPr>
            <w:tcW w:w="1974" w:type="dxa"/>
          </w:tcPr>
          <w:p w:rsidR="001813CF" w:rsidRPr="006C25BB" w:rsidRDefault="001813CF" w:rsidP="00BF70B2">
            <w:pPr>
              <w:rPr>
                <w:rFonts w:ascii="Times New Roman" w:hAnsi="Times New Roman" w:cs="Times New Roman"/>
                <w:sz w:val="24"/>
                <w:szCs w:val="24"/>
                <w:lang w:val="en-US"/>
              </w:rPr>
            </w:pPr>
          </w:p>
          <w:p w:rsidR="001813CF" w:rsidRPr="006C25BB" w:rsidRDefault="001813CF" w:rsidP="00BF70B2">
            <w:pPr>
              <w:rPr>
                <w:rFonts w:ascii="Times New Roman" w:hAnsi="Times New Roman" w:cs="Times New Roman"/>
                <w:sz w:val="24"/>
                <w:szCs w:val="24"/>
                <w:lang w:val="en-US"/>
              </w:rPr>
            </w:pPr>
            <w:r w:rsidRPr="006C25BB">
              <w:rPr>
                <w:rFonts w:ascii="Times New Roman" w:hAnsi="Times New Roman" w:cs="Times New Roman"/>
                <w:sz w:val="24"/>
                <w:szCs w:val="24"/>
                <w:lang w:val="en-US"/>
              </w:rPr>
              <w:t>Minimal</w:t>
            </w:r>
          </w:p>
        </w:tc>
      </w:tr>
    </w:tbl>
    <w:p w:rsidR="001813CF" w:rsidRPr="006C25BB" w:rsidRDefault="001813CF" w:rsidP="001813CF">
      <w:pPr>
        <w:pStyle w:val="ListParagraph"/>
        <w:spacing w:line="360" w:lineRule="auto"/>
        <w:ind w:left="993" w:hanging="993"/>
        <w:rPr>
          <w:rFonts w:ascii="Times New Roman" w:hAnsi="Times New Roman" w:cs="Times New Roman"/>
          <w:bCs/>
          <w:color w:val="000000" w:themeColor="text1"/>
          <w:sz w:val="24"/>
          <w:szCs w:val="24"/>
          <w:lang w:val="id-ID"/>
        </w:rPr>
      </w:pPr>
    </w:p>
    <w:p w:rsidR="001813CF" w:rsidRPr="006C25BB" w:rsidRDefault="005C3529" w:rsidP="005C3529">
      <w:pPr>
        <w:pStyle w:val="ListParagraph"/>
        <w:spacing w:line="360" w:lineRule="auto"/>
        <w:ind w:left="0" w:firstLine="567"/>
        <w:rPr>
          <w:rFonts w:ascii="Times New Roman" w:hAnsi="Times New Roman" w:cs="Times New Roman"/>
          <w:bCs/>
          <w:color w:val="000000" w:themeColor="text1"/>
          <w:sz w:val="24"/>
          <w:szCs w:val="24"/>
          <w:lang w:val="id-ID"/>
        </w:rPr>
      </w:pPr>
      <w:r w:rsidRPr="006C25BB">
        <w:rPr>
          <w:rFonts w:ascii="Times New Roman" w:hAnsi="Times New Roman" w:cs="Times New Roman"/>
          <w:bCs/>
          <w:color w:val="000000" w:themeColor="text1"/>
          <w:sz w:val="24"/>
          <w:szCs w:val="24"/>
        </w:rPr>
        <w:t xml:space="preserve">Semakin rendah kadar air dalam madu yang dihasilkan semakin baik kualitasnya.  Menurut Gojmerac, 1980 </w:t>
      </w:r>
      <w:r w:rsidRPr="006C25BB">
        <w:rPr>
          <w:rFonts w:ascii="Times New Roman" w:hAnsi="Times New Roman" w:cs="Times New Roman"/>
          <w:bCs/>
          <w:i/>
          <w:iCs/>
          <w:color w:val="000000" w:themeColor="text1"/>
          <w:sz w:val="24"/>
          <w:szCs w:val="24"/>
        </w:rPr>
        <w:t>dalam</w:t>
      </w:r>
      <w:r w:rsidRPr="006C25BB">
        <w:rPr>
          <w:rFonts w:ascii="Times New Roman" w:hAnsi="Times New Roman" w:cs="Times New Roman"/>
          <w:bCs/>
          <w:color w:val="000000" w:themeColor="text1"/>
          <w:sz w:val="24"/>
          <w:szCs w:val="24"/>
        </w:rPr>
        <w:t xml:space="preserve"> Siregar (2002), kadar air dapat menentukan tingkat keawetan madu, berpengaruh terhadap kristalisasi dan fermentasi, dimana kadar air yang rendah akan menjaga madu dari kerusakan untuk jangka waktu relatif lama, sementara semakin tinggi kadar air maka semakin mudah terjadinya fermentasi.  </w:t>
      </w:r>
      <w:r w:rsidRPr="006C25BB">
        <w:rPr>
          <w:rFonts w:ascii="Times New Roman" w:hAnsi="Times New Roman" w:cs="Times New Roman"/>
          <w:bCs/>
          <w:color w:val="000000" w:themeColor="text1"/>
          <w:sz w:val="24"/>
          <w:szCs w:val="24"/>
          <w:lang w:val="id-ID"/>
        </w:rPr>
        <w:t>White (1979) menyatakan bahwa kadar keasaman pada madu merupakan kriteria penting untuk menetapkan kualitas madu, dimana bila keasamannya tinggi berarti madu tersebut telah mengalami fermentasi dan apabila tingkat keasamannya rendah berarti belum mengalami fermentasi. Lebih lanjut dijelaskan bahwa tingkat kadar keasaman madu sangat dipengaruhi oleh asal nektar yang paling dominan sebagai sumber pakan lebah madu.</w:t>
      </w:r>
    </w:p>
    <w:p w:rsidR="005C3529" w:rsidRPr="006C25BB" w:rsidRDefault="005C3529" w:rsidP="005C3529">
      <w:pPr>
        <w:pStyle w:val="ListParagraph"/>
        <w:spacing w:line="360" w:lineRule="auto"/>
        <w:ind w:left="0" w:firstLine="567"/>
        <w:rPr>
          <w:rFonts w:ascii="Times New Roman" w:hAnsi="Times New Roman" w:cs="Times New Roman"/>
          <w:bCs/>
          <w:color w:val="000000" w:themeColor="text1"/>
          <w:sz w:val="24"/>
          <w:szCs w:val="24"/>
          <w:lang w:val="id-ID"/>
        </w:rPr>
      </w:pPr>
      <w:r w:rsidRPr="006C25BB">
        <w:rPr>
          <w:rFonts w:ascii="Times New Roman" w:hAnsi="Times New Roman" w:cs="Times New Roman"/>
          <w:bCs/>
          <w:color w:val="000000" w:themeColor="text1"/>
          <w:sz w:val="24"/>
          <w:szCs w:val="24"/>
        </w:rPr>
        <w:t xml:space="preserve">Menurut Tanuwidjaya (2014), madu dengan nilai kadar HMF yang rendah mengindikasikan rendahnya penambahan gula invert pada madu, juga mengindikasikan masih dalam keadaan segar (Boussaid </w:t>
      </w:r>
      <w:r w:rsidRPr="006C25BB">
        <w:rPr>
          <w:rFonts w:ascii="Times New Roman" w:hAnsi="Times New Roman" w:cs="Times New Roman"/>
          <w:bCs/>
          <w:i/>
          <w:iCs/>
          <w:color w:val="000000" w:themeColor="text1"/>
          <w:sz w:val="24"/>
          <w:szCs w:val="24"/>
        </w:rPr>
        <w:t xml:space="preserve">et al., </w:t>
      </w:r>
      <w:r w:rsidRPr="006C25BB">
        <w:rPr>
          <w:rFonts w:ascii="Times New Roman" w:hAnsi="Times New Roman" w:cs="Times New Roman"/>
          <w:bCs/>
          <w:color w:val="000000" w:themeColor="text1"/>
          <w:sz w:val="24"/>
          <w:szCs w:val="24"/>
        </w:rPr>
        <w:t xml:space="preserve">2014 </w:t>
      </w:r>
      <w:r w:rsidRPr="006C25BB">
        <w:rPr>
          <w:rFonts w:ascii="Times New Roman" w:hAnsi="Times New Roman" w:cs="Times New Roman"/>
          <w:bCs/>
          <w:i/>
          <w:iCs/>
          <w:color w:val="000000" w:themeColor="text1"/>
          <w:sz w:val="24"/>
          <w:szCs w:val="24"/>
        </w:rPr>
        <w:t>dalam</w:t>
      </w:r>
      <w:r w:rsidRPr="006C25BB">
        <w:rPr>
          <w:rFonts w:ascii="Times New Roman" w:hAnsi="Times New Roman" w:cs="Times New Roman"/>
          <w:bCs/>
          <w:color w:val="000000" w:themeColor="text1"/>
          <w:sz w:val="24"/>
          <w:szCs w:val="24"/>
        </w:rPr>
        <w:t xml:space="preserve"> Amalia, 2016).  Menurut Zakaria (2013) bahwa kadar HMF dalam madu dapat dipengaruhi oleh beberapa faktor antara lain suhu, waktu pemanasan, kondisi penyimpanan serta sumber nektarnya.  Menurut Achmadi (1991), semakin lama </w:t>
      </w:r>
      <w:r w:rsidRPr="006C25BB">
        <w:rPr>
          <w:rFonts w:ascii="Times New Roman" w:hAnsi="Times New Roman" w:cs="Times New Roman"/>
          <w:bCs/>
          <w:color w:val="000000" w:themeColor="text1"/>
          <w:sz w:val="24"/>
          <w:szCs w:val="24"/>
        </w:rPr>
        <w:lastRenderedPageBreak/>
        <w:t>penyimpanan dan tingginya suhu penyimpanan akan menurunkan aktifitas enzim sehingga gula pereduksi yang dihasilkan juga akan semakin rendah.</w:t>
      </w:r>
    </w:p>
    <w:p w:rsidR="005C3529" w:rsidRPr="006C25BB" w:rsidRDefault="005C3529" w:rsidP="005C3529">
      <w:pPr>
        <w:pStyle w:val="ListParagraph"/>
        <w:spacing w:line="360" w:lineRule="auto"/>
        <w:ind w:left="0" w:firstLine="567"/>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lang w:val="id-ID"/>
        </w:rPr>
        <w:t xml:space="preserve">      Berdasarkan hasil penelitian diketahui bahwa dari empat parameter kualitas madu diperoleh hasil yang sesuai standar kualitas mutu madu menurut SNI 01-3545-2013</w:t>
      </w:r>
    </w:p>
    <w:p w:rsidR="00B53E24" w:rsidRPr="006C25BB" w:rsidRDefault="00B53E24" w:rsidP="005C3529">
      <w:pPr>
        <w:pStyle w:val="ListParagraph"/>
        <w:spacing w:line="360" w:lineRule="auto"/>
        <w:ind w:left="0" w:firstLine="0"/>
        <w:rPr>
          <w:rFonts w:ascii="Times New Roman" w:hAnsi="Times New Roman" w:cs="Times New Roman"/>
          <w:bCs/>
          <w:color w:val="000000" w:themeColor="text1"/>
          <w:sz w:val="24"/>
          <w:szCs w:val="24"/>
          <w:lang w:val="id-ID"/>
        </w:rPr>
      </w:pPr>
    </w:p>
    <w:p w:rsidR="005C3529" w:rsidRPr="006C25BB" w:rsidRDefault="005C3529" w:rsidP="00A53D03">
      <w:pPr>
        <w:pStyle w:val="ListParagraph"/>
        <w:spacing w:line="600" w:lineRule="auto"/>
        <w:ind w:firstLine="0"/>
        <w:jc w:val="center"/>
        <w:rPr>
          <w:rFonts w:ascii="Times New Roman" w:hAnsi="Times New Roman" w:cs="Times New Roman"/>
          <w:bCs/>
          <w:color w:val="000000" w:themeColor="text1"/>
          <w:sz w:val="24"/>
          <w:szCs w:val="24"/>
          <w:lang w:val="id-ID"/>
        </w:rPr>
      </w:pPr>
      <w:r w:rsidRPr="006C25BB">
        <w:rPr>
          <w:rFonts w:ascii="Times New Roman" w:hAnsi="Times New Roman" w:cs="Times New Roman"/>
          <w:bCs/>
          <w:color w:val="000000" w:themeColor="text1"/>
          <w:sz w:val="24"/>
          <w:szCs w:val="24"/>
          <w:lang w:val="id-ID"/>
        </w:rPr>
        <w:t>KESIMPULAN</w:t>
      </w:r>
    </w:p>
    <w:p w:rsidR="005C3529" w:rsidRPr="006C25BB" w:rsidRDefault="005C3529" w:rsidP="00A53D03">
      <w:pPr>
        <w:spacing w:line="360" w:lineRule="auto"/>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Berdasarkan hasil penelitian, maka dapat disimpulkan sbb :</w:t>
      </w:r>
    </w:p>
    <w:p w:rsidR="005C3529" w:rsidRPr="006C25BB" w:rsidRDefault="005C3529" w:rsidP="005C3529">
      <w:pPr>
        <w:pStyle w:val="ListParagraph"/>
        <w:spacing w:line="360" w:lineRule="auto"/>
        <w:ind w:left="284" w:hanging="284"/>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 xml:space="preserve">1) Jenis vegetasi yang terdapat pada lokasi budidaya </w:t>
      </w:r>
      <w:r w:rsidRPr="006C25BB">
        <w:rPr>
          <w:rFonts w:ascii="Times New Roman" w:hAnsi="Times New Roman" w:cs="Times New Roman"/>
          <w:bCs/>
          <w:i/>
          <w:iCs/>
          <w:color w:val="000000" w:themeColor="text1"/>
          <w:sz w:val="24"/>
          <w:szCs w:val="24"/>
        </w:rPr>
        <w:t>Trigona sp</w:t>
      </w:r>
      <w:r w:rsidRPr="006C25BB">
        <w:rPr>
          <w:rFonts w:ascii="Times New Roman" w:hAnsi="Times New Roman" w:cs="Times New Roman"/>
          <w:bCs/>
          <w:color w:val="000000" w:themeColor="text1"/>
          <w:sz w:val="24"/>
          <w:szCs w:val="24"/>
        </w:rPr>
        <w:t xml:space="preserve"> di Desa Onewila ada 13 jenis, yaitu :  jenis Caliandra (</w:t>
      </w:r>
      <w:r w:rsidRPr="006C25BB">
        <w:rPr>
          <w:rFonts w:ascii="Times New Roman" w:hAnsi="Times New Roman" w:cs="Times New Roman"/>
          <w:bCs/>
          <w:i/>
          <w:iCs/>
          <w:color w:val="000000" w:themeColor="text1"/>
          <w:sz w:val="24"/>
          <w:szCs w:val="24"/>
        </w:rPr>
        <w:t>Caliandra calothyrsus</w:t>
      </w:r>
      <w:r w:rsidRPr="006C25BB">
        <w:rPr>
          <w:rFonts w:ascii="Times New Roman" w:hAnsi="Times New Roman" w:cs="Times New Roman"/>
          <w:bCs/>
          <w:color w:val="000000" w:themeColor="text1"/>
          <w:sz w:val="24"/>
          <w:szCs w:val="24"/>
        </w:rPr>
        <w:t>), kelapa (</w:t>
      </w:r>
      <w:r w:rsidRPr="006C25BB">
        <w:rPr>
          <w:rFonts w:ascii="Times New Roman" w:hAnsi="Times New Roman" w:cs="Times New Roman"/>
          <w:bCs/>
          <w:i/>
          <w:iCs/>
          <w:color w:val="000000" w:themeColor="text1"/>
          <w:sz w:val="24"/>
          <w:szCs w:val="24"/>
        </w:rPr>
        <w:t>Cocos nucifera</w:t>
      </w:r>
      <w:r w:rsidRPr="006C25BB">
        <w:rPr>
          <w:rFonts w:ascii="Times New Roman" w:hAnsi="Times New Roman" w:cs="Times New Roman"/>
          <w:bCs/>
          <w:color w:val="000000" w:themeColor="text1"/>
          <w:sz w:val="24"/>
          <w:szCs w:val="24"/>
        </w:rPr>
        <w:t>), jati  (</w:t>
      </w:r>
      <w:r w:rsidRPr="006C25BB">
        <w:rPr>
          <w:rFonts w:ascii="Times New Roman" w:hAnsi="Times New Roman" w:cs="Times New Roman"/>
          <w:bCs/>
          <w:i/>
          <w:iCs/>
          <w:color w:val="000000" w:themeColor="text1"/>
          <w:sz w:val="24"/>
          <w:szCs w:val="24"/>
        </w:rPr>
        <w:t>Tectona grandis</w:t>
      </w:r>
      <w:r w:rsidRPr="006C25BB">
        <w:rPr>
          <w:rFonts w:ascii="Times New Roman" w:hAnsi="Times New Roman" w:cs="Times New Roman"/>
          <w:bCs/>
          <w:color w:val="000000" w:themeColor="text1"/>
          <w:sz w:val="24"/>
          <w:szCs w:val="24"/>
        </w:rPr>
        <w:t>), ruruhi (</w:t>
      </w:r>
      <w:r w:rsidRPr="006C25BB">
        <w:rPr>
          <w:rFonts w:ascii="Times New Roman" w:hAnsi="Times New Roman" w:cs="Times New Roman"/>
          <w:bCs/>
          <w:i/>
          <w:iCs/>
          <w:color w:val="000000" w:themeColor="text1"/>
          <w:sz w:val="24"/>
          <w:szCs w:val="24"/>
        </w:rPr>
        <w:t>Syzygium polycephalum</w:t>
      </w:r>
      <w:r w:rsidRPr="006C25BB">
        <w:rPr>
          <w:rFonts w:ascii="Times New Roman" w:hAnsi="Times New Roman" w:cs="Times New Roman"/>
          <w:bCs/>
          <w:color w:val="000000" w:themeColor="text1"/>
          <w:sz w:val="24"/>
          <w:szCs w:val="24"/>
        </w:rPr>
        <w:t xml:space="preserve"> Merr), mangga (</w:t>
      </w:r>
      <w:r w:rsidRPr="006C25BB">
        <w:rPr>
          <w:rFonts w:ascii="Times New Roman" w:hAnsi="Times New Roman" w:cs="Times New Roman"/>
          <w:bCs/>
          <w:i/>
          <w:iCs/>
          <w:color w:val="000000" w:themeColor="text1"/>
          <w:sz w:val="24"/>
          <w:szCs w:val="24"/>
        </w:rPr>
        <w:t>Mangifera indica</w:t>
      </w:r>
      <w:r w:rsidRPr="006C25BB">
        <w:rPr>
          <w:rFonts w:ascii="Times New Roman" w:hAnsi="Times New Roman" w:cs="Times New Roman"/>
          <w:bCs/>
          <w:color w:val="000000" w:themeColor="text1"/>
          <w:sz w:val="24"/>
          <w:szCs w:val="24"/>
        </w:rPr>
        <w:t>), langsat (</w:t>
      </w:r>
      <w:r w:rsidRPr="006C25BB">
        <w:rPr>
          <w:rFonts w:ascii="Times New Roman" w:hAnsi="Times New Roman" w:cs="Times New Roman"/>
          <w:bCs/>
          <w:i/>
          <w:iCs/>
          <w:color w:val="000000" w:themeColor="text1"/>
          <w:sz w:val="24"/>
          <w:szCs w:val="24"/>
        </w:rPr>
        <w:t>Lansium domesticum</w:t>
      </w:r>
      <w:r w:rsidRPr="006C25BB">
        <w:rPr>
          <w:rFonts w:ascii="Times New Roman" w:hAnsi="Times New Roman" w:cs="Times New Roman"/>
          <w:bCs/>
          <w:color w:val="000000" w:themeColor="text1"/>
          <w:sz w:val="24"/>
          <w:szCs w:val="24"/>
        </w:rPr>
        <w:t>), kedondong (</w:t>
      </w:r>
      <w:r w:rsidRPr="006C25BB">
        <w:rPr>
          <w:rFonts w:ascii="Times New Roman" w:hAnsi="Times New Roman" w:cs="Times New Roman"/>
          <w:bCs/>
          <w:i/>
          <w:iCs/>
          <w:color w:val="000000" w:themeColor="text1"/>
          <w:sz w:val="24"/>
          <w:szCs w:val="24"/>
        </w:rPr>
        <w:t>Spondias dulcis</w:t>
      </w:r>
      <w:r w:rsidRPr="006C25BB">
        <w:rPr>
          <w:rFonts w:ascii="Times New Roman" w:hAnsi="Times New Roman" w:cs="Times New Roman"/>
          <w:bCs/>
          <w:color w:val="000000" w:themeColor="text1"/>
          <w:sz w:val="24"/>
          <w:szCs w:val="24"/>
        </w:rPr>
        <w:t>), jambu (</w:t>
      </w:r>
      <w:r w:rsidRPr="006C25BB">
        <w:rPr>
          <w:rFonts w:ascii="Times New Roman" w:hAnsi="Times New Roman" w:cs="Times New Roman"/>
          <w:bCs/>
          <w:i/>
          <w:iCs/>
          <w:color w:val="000000" w:themeColor="text1"/>
          <w:sz w:val="24"/>
          <w:szCs w:val="24"/>
        </w:rPr>
        <w:t>Syzygium aqueum</w:t>
      </w:r>
      <w:r w:rsidRPr="006C25BB">
        <w:rPr>
          <w:rFonts w:ascii="Times New Roman" w:hAnsi="Times New Roman" w:cs="Times New Roman"/>
          <w:bCs/>
          <w:color w:val="000000" w:themeColor="text1"/>
          <w:sz w:val="24"/>
          <w:szCs w:val="24"/>
        </w:rPr>
        <w:t>), pinang (</w:t>
      </w:r>
      <w:r w:rsidRPr="006C25BB">
        <w:rPr>
          <w:rFonts w:ascii="Times New Roman" w:hAnsi="Times New Roman" w:cs="Times New Roman"/>
          <w:bCs/>
          <w:i/>
          <w:iCs/>
          <w:color w:val="000000" w:themeColor="text1"/>
          <w:sz w:val="24"/>
          <w:szCs w:val="24"/>
        </w:rPr>
        <w:t>Areca catechu</w:t>
      </w:r>
      <w:r w:rsidRPr="006C25BB">
        <w:rPr>
          <w:rFonts w:ascii="Times New Roman" w:hAnsi="Times New Roman" w:cs="Times New Roman"/>
          <w:bCs/>
          <w:color w:val="000000" w:themeColor="text1"/>
          <w:sz w:val="24"/>
          <w:szCs w:val="24"/>
        </w:rPr>
        <w:t>), kopi (</w:t>
      </w:r>
      <w:r w:rsidRPr="006C25BB">
        <w:rPr>
          <w:rFonts w:ascii="Times New Roman" w:hAnsi="Times New Roman" w:cs="Times New Roman"/>
          <w:bCs/>
          <w:i/>
          <w:iCs/>
          <w:color w:val="000000" w:themeColor="text1"/>
          <w:sz w:val="24"/>
          <w:szCs w:val="24"/>
        </w:rPr>
        <w:t>Coffea arabica)</w:t>
      </w:r>
      <w:r w:rsidRPr="006C25BB">
        <w:rPr>
          <w:rFonts w:ascii="Times New Roman" w:hAnsi="Times New Roman" w:cs="Times New Roman"/>
          <w:bCs/>
          <w:color w:val="000000" w:themeColor="text1"/>
          <w:sz w:val="24"/>
          <w:szCs w:val="24"/>
        </w:rPr>
        <w:t>, jambu mente (</w:t>
      </w:r>
      <w:r w:rsidRPr="006C25BB">
        <w:rPr>
          <w:rFonts w:ascii="Times New Roman" w:hAnsi="Times New Roman" w:cs="Times New Roman"/>
          <w:bCs/>
          <w:i/>
          <w:iCs/>
          <w:color w:val="000000" w:themeColor="text1"/>
          <w:sz w:val="24"/>
          <w:szCs w:val="24"/>
        </w:rPr>
        <w:t>Anacardium occidentale</w:t>
      </w:r>
      <w:r w:rsidRPr="006C25BB">
        <w:rPr>
          <w:rFonts w:ascii="Times New Roman" w:hAnsi="Times New Roman" w:cs="Times New Roman"/>
          <w:bCs/>
          <w:color w:val="000000" w:themeColor="text1"/>
          <w:sz w:val="24"/>
          <w:szCs w:val="24"/>
        </w:rPr>
        <w:t>), sirsak (</w:t>
      </w:r>
      <w:r w:rsidRPr="006C25BB">
        <w:rPr>
          <w:rFonts w:ascii="Times New Roman" w:hAnsi="Times New Roman" w:cs="Times New Roman"/>
          <w:bCs/>
          <w:i/>
          <w:iCs/>
          <w:color w:val="000000" w:themeColor="text1"/>
          <w:sz w:val="24"/>
          <w:szCs w:val="24"/>
        </w:rPr>
        <w:t>Annona muricata</w:t>
      </w:r>
      <w:r w:rsidRPr="006C25BB">
        <w:rPr>
          <w:rFonts w:ascii="Times New Roman" w:hAnsi="Times New Roman" w:cs="Times New Roman"/>
          <w:bCs/>
          <w:color w:val="000000" w:themeColor="text1"/>
          <w:sz w:val="24"/>
          <w:szCs w:val="24"/>
        </w:rPr>
        <w:t>), dan bunga asoka (</w:t>
      </w:r>
      <w:r w:rsidRPr="006C25BB">
        <w:rPr>
          <w:rFonts w:ascii="Times New Roman" w:hAnsi="Times New Roman" w:cs="Times New Roman"/>
          <w:bCs/>
          <w:i/>
          <w:iCs/>
          <w:color w:val="000000" w:themeColor="text1"/>
          <w:sz w:val="24"/>
          <w:szCs w:val="24"/>
        </w:rPr>
        <w:t>Saraca asoka</w:t>
      </w:r>
      <w:r w:rsidRPr="006C25BB">
        <w:rPr>
          <w:rFonts w:ascii="Times New Roman" w:hAnsi="Times New Roman" w:cs="Times New Roman"/>
          <w:bCs/>
          <w:color w:val="000000" w:themeColor="text1"/>
          <w:sz w:val="24"/>
          <w:szCs w:val="24"/>
        </w:rPr>
        <w:t xml:space="preserve">).  </w:t>
      </w:r>
    </w:p>
    <w:p w:rsidR="005C3529" w:rsidRPr="006C25BB" w:rsidRDefault="005C3529" w:rsidP="005C3529">
      <w:pPr>
        <w:pStyle w:val="ListParagraph"/>
        <w:spacing w:line="360" w:lineRule="auto"/>
        <w:ind w:left="284" w:hanging="284"/>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 xml:space="preserve">2. Kondisi iklim di lokasi budidaya sangat menunjang budidaya </w:t>
      </w:r>
      <w:r w:rsidRPr="006C25BB">
        <w:rPr>
          <w:rFonts w:ascii="Times New Roman" w:hAnsi="Times New Roman" w:cs="Times New Roman"/>
          <w:bCs/>
          <w:i/>
          <w:iCs/>
          <w:color w:val="000000" w:themeColor="text1"/>
          <w:sz w:val="24"/>
          <w:szCs w:val="24"/>
        </w:rPr>
        <w:t xml:space="preserve">Trigona sp, </w:t>
      </w:r>
      <w:r w:rsidRPr="006C25BB">
        <w:rPr>
          <w:rFonts w:ascii="Times New Roman" w:hAnsi="Times New Roman" w:cs="Times New Roman"/>
          <w:bCs/>
          <w:color w:val="000000" w:themeColor="text1"/>
          <w:sz w:val="24"/>
          <w:szCs w:val="24"/>
        </w:rPr>
        <w:t>karena rata-rata suhunya berkisar  29</w:t>
      </w:r>
      <w:r w:rsidRPr="006C25BB">
        <w:rPr>
          <w:rFonts w:ascii="Times New Roman" w:hAnsi="Times New Roman" w:cs="Times New Roman"/>
          <w:bCs/>
          <w:color w:val="000000" w:themeColor="text1"/>
          <w:sz w:val="24"/>
          <w:szCs w:val="24"/>
          <w:vertAlign w:val="superscript"/>
        </w:rPr>
        <w:t>o</w:t>
      </w:r>
      <w:r w:rsidRPr="006C25BB">
        <w:rPr>
          <w:rFonts w:ascii="Times New Roman" w:hAnsi="Times New Roman" w:cs="Times New Roman"/>
          <w:bCs/>
          <w:color w:val="000000" w:themeColor="text1"/>
          <w:sz w:val="24"/>
          <w:szCs w:val="24"/>
        </w:rPr>
        <w:t xml:space="preserve">C, dan curah hujan rata-rata bulanan  tertinggi pada bulan Mei (382.1 mm) dan terendah pada bulan September (58.5 mm), curah hujan rata-rata tahunan 2402.9 mm, tergolong tipe iklim B atau Basah dengan Vegetasi Hujan Tropika. </w:t>
      </w:r>
    </w:p>
    <w:p w:rsidR="005C3529" w:rsidRPr="006C25BB" w:rsidRDefault="005C3529" w:rsidP="005C3529">
      <w:pPr>
        <w:pStyle w:val="ListParagraph"/>
        <w:spacing w:line="360" w:lineRule="auto"/>
        <w:ind w:left="284" w:hanging="284"/>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 xml:space="preserve">3.  Kualitas madu lebah </w:t>
      </w:r>
      <w:r w:rsidRPr="006C25BB">
        <w:rPr>
          <w:rFonts w:ascii="Times New Roman" w:hAnsi="Times New Roman" w:cs="Times New Roman"/>
          <w:bCs/>
          <w:i/>
          <w:iCs/>
          <w:color w:val="000000" w:themeColor="text1"/>
          <w:sz w:val="24"/>
          <w:szCs w:val="24"/>
        </w:rPr>
        <w:t xml:space="preserve">Trigona sp </w:t>
      </w:r>
      <w:r w:rsidRPr="006C25BB">
        <w:rPr>
          <w:rFonts w:ascii="Times New Roman" w:hAnsi="Times New Roman" w:cs="Times New Roman"/>
          <w:bCs/>
          <w:color w:val="000000" w:themeColor="text1"/>
          <w:sz w:val="24"/>
          <w:szCs w:val="24"/>
        </w:rPr>
        <w:t>dari beberapa variabel seperti kadar air, kadar keasaman, kadar HMF, dan kadar gula pereduksi masing-masing adalah 16.98%, 33.94 mg/kg, 17.3 mg kg</w:t>
      </w:r>
      <w:r w:rsidRPr="006C25BB">
        <w:rPr>
          <w:rFonts w:ascii="Times New Roman" w:hAnsi="Times New Roman" w:cs="Times New Roman"/>
          <w:bCs/>
          <w:color w:val="000000" w:themeColor="text1"/>
          <w:sz w:val="24"/>
          <w:szCs w:val="24"/>
          <w:vertAlign w:val="superscript"/>
        </w:rPr>
        <w:t>-1</w:t>
      </w:r>
      <w:r w:rsidRPr="006C25BB">
        <w:rPr>
          <w:rFonts w:ascii="Times New Roman" w:hAnsi="Times New Roman" w:cs="Times New Roman"/>
          <w:bCs/>
          <w:color w:val="000000" w:themeColor="text1"/>
          <w:sz w:val="24"/>
          <w:szCs w:val="24"/>
        </w:rPr>
        <w:t xml:space="preserve">, 69.31% b/b. Hal ini berarti kualitas madu </w:t>
      </w:r>
      <w:r w:rsidRPr="006C25BB">
        <w:rPr>
          <w:rFonts w:ascii="Times New Roman" w:hAnsi="Times New Roman" w:cs="Times New Roman"/>
          <w:bCs/>
          <w:i/>
          <w:iCs/>
          <w:color w:val="000000" w:themeColor="text1"/>
          <w:sz w:val="24"/>
          <w:szCs w:val="24"/>
        </w:rPr>
        <w:t>Trigona sp</w:t>
      </w:r>
      <w:r w:rsidRPr="006C25BB">
        <w:rPr>
          <w:rFonts w:ascii="Times New Roman" w:hAnsi="Times New Roman" w:cs="Times New Roman"/>
          <w:bCs/>
          <w:color w:val="000000" w:themeColor="text1"/>
          <w:sz w:val="24"/>
          <w:szCs w:val="24"/>
        </w:rPr>
        <w:t xml:space="preserve"> yang terdapat di desa Onewila  memenuhi Standar Nasional Indonesia (SNI 01-3545-2013 2013).</w:t>
      </w:r>
    </w:p>
    <w:p w:rsidR="005C3529" w:rsidRPr="006C25BB" w:rsidRDefault="005C3529" w:rsidP="00A53D03">
      <w:pPr>
        <w:pStyle w:val="ListParagraph"/>
        <w:spacing w:line="360" w:lineRule="auto"/>
        <w:ind w:left="0"/>
        <w:jc w:val="center"/>
        <w:rPr>
          <w:rFonts w:ascii="Times New Roman" w:hAnsi="Times New Roman" w:cs="Times New Roman"/>
          <w:bCs/>
          <w:color w:val="000000" w:themeColor="text1"/>
          <w:sz w:val="24"/>
          <w:szCs w:val="24"/>
          <w:lang w:val="id-ID"/>
        </w:rPr>
      </w:pPr>
    </w:p>
    <w:p w:rsidR="005C3529" w:rsidRPr="006C25BB" w:rsidRDefault="005C3529" w:rsidP="00A53D03">
      <w:pPr>
        <w:pStyle w:val="ListParagraph"/>
        <w:spacing w:line="360" w:lineRule="auto"/>
        <w:ind w:left="0"/>
        <w:jc w:val="center"/>
        <w:rPr>
          <w:rFonts w:ascii="Times New Roman" w:hAnsi="Times New Roman" w:cs="Times New Roman"/>
          <w:bCs/>
          <w:color w:val="000000" w:themeColor="text1"/>
          <w:sz w:val="24"/>
          <w:szCs w:val="24"/>
          <w:lang w:val="id-ID"/>
        </w:rPr>
      </w:pPr>
      <w:r w:rsidRPr="006C25BB">
        <w:rPr>
          <w:rFonts w:ascii="Times New Roman" w:hAnsi="Times New Roman" w:cs="Times New Roman"/>
          <w:bCs/>
          <w:color w:val="000000" w:themeColor="text1"/>
          <w:sz w:val="24"/>
          <w:szCs w:val="24"/>
          <w:lang w:val="id-ID"/>
        </w:rPr>
        <w:t>DAFTAR PUSTAKA</w:t>
      </w:r>
    </w:p>
    <w:p w:rsidR="00085572" w:rsidRPr="006C25BB" w:rsidRDefault="00085572" w:rsidP="00085572">
      <w:pPr>
        <w:pStyle w:val="ListParagraph"/>
        <w:spacing w:line="240" w:lineRule="auto"/>
        <w:ind w:left="709" w:hanging="709"/>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BSN (Badan Standar Nasional), 2013.  SNI 01-3545-2013. Madu.</w:t>
      </w:r>
    </w:p>
    <w:p w:rsidR="00085572" w:rsidRPr="006C25BB" w:rsidRDefault="00085572" w:rsidP="00085572">
      <w:pPr>
        <w:pStyle w:val="ListParagraph"/>
        <w:spacing w:line="240" w:lineRule="auto"/>
        <w:ind w:left="709" w:hanging="709"/>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Budiwijono, T. 2008. Evaluasi kadar gula pereduksi, derajat keasaman dan identifikasi enzim pada madu yang dipanaskan dengan oven udara kering sistem konveksi. http://pubikasi.umm.ac.id. Diakses pada tanggal 10 Januari 2019.</w:t>
      </w:r>
    </w:p>
    <w:p w:rsidR="00085572" w:rsidRPr="006C25BB" w:rsidRDefault="00085572" w:rsidP="00A53D03">
      <w:pPr>
        <w:pStyle w:val="ListParagraph"/>
        <w:spacing w:line="240" w:lineRule="auto"/>
        <w:ind w:left="709" w:hanging="709"/>
        <w:rPr>
          <w:rFonts w:ascii="Times New Roman" w:hAnsi="Times New Roman" w:cs="Times New Roman"/>
          <w:bCs/>
          <w:color w:val="000000" w:themeColor="text1"/>
          <w:sz w:val="24"/>
          <w:szCs w:val="24"/>
          <w:lang w:val="id-ID"/>
        </w:rPr>
      </w:pPr>
      <w:r w:rsidRPr="006C25BB">
        <w:rPr>
          <w:rFonts w:ascii="Times New Roman" w:hAnsi="Times New Roman" w:cs="Times New Roman"/>
          <w:bCs/>
          <w:color w:val="000000" w:themeColor="text1"/>
          <w:sz w:val="24"/>
          <w:szCs w:val="24"/>
        </w:rPr>
        <w:lastRenderedPageBreak/>
        <w:t>Ensminger, H.A., Ensminger, M.E., Konlande J.E., dan Rbson, J.R.K. 1995. The concise encyclopedia of foods and nutrion. Boca Raton. CRC Press.</w:t>
      </w:r>
    </w:p>
    <w:p w:rsidR="00085572" w:rsidRPr="006C25BB" w:rsidRDefault="00085572" w:rsidP="00085572">
      <w:pPr>
        <w:pStyle w:val="ListParagraph"/>
        <w:spacing w:line="240" w:lineRule="auto"/>
        <w:ind w:left="709" w:hanging="709"/>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 xml:space="preserve">Ilton, M., 2019. Kualitas madu </w:t>
      </w:r>
      <w:r w:rsidRPr="006C25BB">
        <w:rPr>
          <w:rFonts w:ascii="Times New Roman" w:hAnsi="Times New Roman" w:cs="Times New Roman"/>
          <w:bCs/>
          <w:i/>
          <w:iCs/>
          <w:color w:val="000000" w:themeColor="text1"/>
          <w:sz w:val="24"/>
          <w:szCs w:val="24"/>
        </w:rPr>
        <w:t xml:space="preserve">Trigona sp </w:t>
      </w:r>
      <w:r w:rsidRPr="006C25BB">
        <w:rPr>
          <w:rFonts w:ascii="Times New Roman" w:hAnsi="Times New Roman" w:cs="Times New Roman"/>
          <w:bCs/>
          <w:color w:val="000000" w:themeColor="text1"/>
          <w:sz w:val="24"/>
          <w:szCs w:val="24"/>
        </w:rPr>
        <w:t>pad</w:t>
      </w:r>
      <w:r w:rsidR="0056334E" w:rsidRPr="006C25BB">
        <w:rPr>
          <w:rFonts w:ascii="Times New Roman" w:hAnsi="Times New Roman" w:cs="Times New Roman"/>
          <w:bCs/>
          <w:color w:val="000000" w:themeColor="text1"/>
          <w:sz w:val="24"/>
          <w:szCs w:val="24"/>
        </w:rPr>
        <w:t xml:space="preserve">a tiga lokasi budidaya </w:t>
      </w:r>
      <w:r w:rsidRPr="006C25BB">
        <w:rPr>
          <w:rFonts w:ascii="Times New Roman" w:hAnsi="Times New Roman" w:cs="Times New Roman"/>
          <w:bCs/>
          <w:color w:val="000000" w:themeColor="text1"/>
          <w:sz w:val="24"/>
          <w:szCs w:val="24"/>
        </w:rPr>
        <w:t>di Kabupaten Konawe Selatan.</w:t>
      </w:r>
    </w:p>
    <w:p w:rsidR="00085572" w:rsidRPr="006C25BB" w:rsidRDefault="00085572" w:rsidP="00085572">
      <w:pPr>
        <w:pStyle w:val="ListParagraph"/>
        <w:spacing w:line="240" w:lineRule="auto"/>
        <w:ind w:left="709" w:hanging="709"/>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Indriyanto. 2006. Ekologi Hutan. Buku. PT. Bumi Aksara. Jakarta.</w:t>
      </w:r>
    </w:p>
    <w:p w:rsidR="00085572" w:rsidRPr="006C25BB" w:rsidRDefault="00085572" w:rsidP="00085572">
      <w:pPr>
        <w:pStyle w:val="ListParagraph"/>
        <w:spacing w:line="240" w:lineRule="auto"/>
        <w:ind w:left="709" w:hanging="709"/>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Irfan. 2002. Kajian Karakteristik Vegetasi Lereng Puncak Gunung Kelut Kabupaten Kediri Jawa Timur. Skripsi. Univ. Negeri Malang. Malang.</w:t>
      </w:r>
    </w:p>
    <w:p w:rsidR="00085572" w:rsidRPr="006C25BB" w:rsidRDefault="00085572" w:rsidP="00085572">
      <w:pPr>
        <w:pStyle w:val="ListParagraph"/>
        <w:spacing w:line="240" w:lineRule="auto"/>
        <w:ind w:left="709" w:hanging="709"/>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Irwanto. 2007. Analisis vegetasi unuk pengelolaan kawasan hutan lindung Pulau margesu. Kabupaten Seram Bagian Barat Provinsi Maluku. Jurnal Ilmu Kehutanan. 8(2):20-25.</w:t>
      </w:r>
    </w:p>
    <w:p w:rsidR="00085572" w:rsidRPr="006C25BB" w:rsidRDefault="00085572" w:rsidP="00085572">
      <w:pPr>
        <w:pStyle w:val="ListParagraph"/>
        <w:spacing w:line="240" w:lineRule="auto"/>
        <w:ind w:left="709" w:hanging="709"/>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Kasno. 2001. Pakan Lebah. Fakultas Kehutanan. IPB. Bogor.</w:t>
      </w:r>
    </w:p>
    <w:p w:rsidR="00085572" w:rsidRPr="006C25BB" w:rsidRDefault="00085572" w:rsidP="00085572">
      <w:pPr>
        <w:pStyle w:val="ListParagraph"/>
        <w:spacing w:line="240" w:lineRule="auto"/>
        <w:ind w:left="709" w:hanging="709"/>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Lakitan, B. 2002. Dasar-dasar klimatologi. Jakarta: Raja Grafindo Persada.</w:t>
      </w:r>
    </w:p>
    <w:p w:rsidR="00085572" w:rsidRPr="006C25BB" w:rsidRDefault="00085572" w:rsidP="00085572">
      <w:pPr>
        <w:pStyle w:val="ListParagraph"/>
        <w:spacing w:line="240" w:lineRule="auto"/>
        <w:ind w:left="709" w:hanging="709"/>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Marhiyanto, B. 1999. Peluang bisnis berternak lebah madu. Gita Media Press. Surabaya.</w:t>
      </w:r>
    </w:p>
    <w:p w:rsidR="00085572" w:rsidRPr="006C25BB" w:rsidRDefault="00085572" w:rsidP="00085572">
      <w:pPr>
        <w:pStyle w:val="ListParagraph"/>
        <w:spacing w:line="240" w:lineRule="auto"/>
        <w:ind w:left="709" w:hanging="709"/>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 xml:space="preserve">Mulu, A., B. Tessema, and F. Derby, 2004. In vitro assesment of the antimicrobial potential of honey on common human patogens. Journal Ethiop. </w:t>
      </w:r>
    </w:p>
    <w:p w:rsidR="00085572" w:rsidRPr="006C25BB" w:rsidRDefault="00085572" w:rsidP="00085572">
      <w:pPr>
        <w:pStyle w:val="ListParagraph"/>
        <w:spacing w:line="240" w:lineRule="auto"/>
        <w:ind w:left="709" w:hanging="709"/>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 xml:space="preserve"> Nuryati, S.  2006.  Laporan Penelitian:  Status dan Potensi Pasar Madu Organis Nasional dan Internasional.  Editor : J.  Indro Surono.  Aliansi Organis Indonesia.  Bogor.</w:t>
      </w:r>
    </w:p>
    <w:p w:rsidR="00085572" w:rsidRPr="006C25BB" w:rsidRDefault="00085572" w:rsidP="00085572">
      <w:pPr>
        <w:pStyle w:val="ListParagraph"/>
        <w:spacing w:line="240" w:lineRule="auto"/>
        <w:ind w:left="709" w:hanging="709"/>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Perusahaan Umum, Perusahaan Kehutanan Negara, Unit Jawa Timur. 1986. Peningkatan kesejahteraan masyarakat melalui pelebahan. Prosiding lokakarya pembudidayaan lebah madu untuk peningkatan kesejahteraan masyarakat sukabumi, 20-22 mei 1986. Perusahaan Umum Kehutanan Negara. Jakarta.</w:t>
      </w:r>
    </w:p>
    <w:p w:rsidR="00085572" w:rsidRPr="006C25BB" w:rsidRDefault="00085572" w:rsidP="00085572">
      <w:pPr>
        <w:pStyle w:val="ListParagraph"/>
        <w:spacing w:line="240" w:lineRule="auto"/>
        <w:ind w:left="709" w:hanging="709"/>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Pryanto.  2012.  Uji Kualitas Madu Lebah Trigona sp.  Pada Pembudidayaan Lebah Madu Di Kelurahan Lalomba Kecamatan Kolaka Kab. Kolaka.  Jurusan kehutanan.  Fakultas Pertanian.  Univ. Halu Oleo. Kendari.</w:t>
      </w:r>
    </w:p>
    <w:p w:rsidR="00085572" w:rsidRPr="006C25BB" w:rsidRDefault="00085572" w:rsidP="00085572">
      <w:pPr>
        <w:pStyle w:val="ListParagraph"/>
        <w:spacing w:line="240" w:lineRule="auto"/>
        <w:ind w:left="709" w:hanging="709"/>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Puryono dan Hastuti. 1998. Program kota sehat di Indonesia sebagai bagian dari pembangunan kota berkelanjutan. Pusat penelitian kesehatan UNIKA ATMAJAYA, Staf Kesehatan Masyarakat. FK Unika.</w:t>
      </w:r>
    </w:p>
    <w:p w:rsidR="00085572" w:rsidRPr="006C25BB" w:rsidRDefault="00085572" w:rsidP="00085572">
      <w:pPr>
        <w:pStyle w:val="ListParagraph"/>
        <w:spacing w:line="240" w:lineRule="auto"/>
        <w:ind w:left="709" w:hanging="709"/>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Rusfidra. 2012. Peranan lebah madu sebagai serangga penyerbuk untuk produksi tanaman dan pendapatan petani. Jurnal Ilmiah. http://rusfidra.multiply.com/journal/item/41/lebah polinator. Diakses pada tanggal 10 Januari 2019.</w:t>
      </w:r>
    </w:p>
    <w:p w:rsidR="00085572" w:rsidRPr="006C25BB" w:rsidRDefault="00085572" w:rsidP="00085572">
      <w:pPr>
        <w:pStyle w:val="ListParagraph"/>
        <w:spacing w:line="240" w:lineRule="auto"/>
        <w:ind w:left="709" w:hanging="709"/>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Sarwono, B. 2001. Lebah madu. Agro media pustaka. Jakarta.</w:t>
      </w:r>
    </w:p>
    <w:p w:rsidR="00085572" w:rsidRPr="006C25BB" w:rsidRDefault="00085572" w:rsidP="00085572">
      <w:pPr>
        <w:pStyle w:val="ListParagraph"/>
        <w:spacing w:line="240" w:lineRule="auto"/>
        <w:ind w:left="709" w:hanging="709"/>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Sihombing, D. T. H., 2005.  Ilmu Ternak Lebah Madu.  Yogyakarta : Gadjah Mada. University Press.</w:t>
      </w:r>
    </w:p>
    <w:p w:rsidR="005C3529" w:rsidRPr="006C25BB" w:rsidRDefault="00085572" w:rsidP="00085572">
      <w:pPr>
        <w:pStyle w:val="ListParagraph"/>
        <w:spacing w:line="240" w:lineRule="auto"/>
        <w:ind w:left="709" w:hanging="709"/>
        <w:rPr>
          <w:rFonts w:ascii="Times New Roman" w:hAnsi="Times New Roman" w:cs="Times New Roman"/>
          <w:bCs/>
          <w:color w:val="000000" w:themeColor="text1"/>
          <w:sz w:val="24"/>
          <w:szCs w:val="24"/>
          <w:lang w:val="id-ID"/>
        </w:rPr>
      </w:pPr>
      <w:r w:rsidRPr="006C25BB">
        <w:rPr>
          <w:rFonts w:ascii="Times New Roman" w:hAnsi="Times New Roman" w:cs="Times New Roman"/>
          <w:bCs/>
          <w:color w:val="000000" w:themeColor="text1"/>
          <w:sz w:val="24"/>
          <w:szCs w:val="24"/>
          <w:lang w:val="id-ID"/>
        </w:rPr>
        <w:t>Simpson. 1999. Hutan kota untuk pengelolaan dan peningkatan kualitas lingkungan hidup. http://www/bonet.co.id/dephut/hkota.htm. Diakses pada tanggal 10 Januari 2019</w:t>
      </w:r>
    </w:p>
    <w:p w:rsidR="00085572" w:rsidRPr="006C25BB" w:rsidRDefault="00085572" w:rsidP="00085572">
      <w:pPr>
        <w:pStyle w:val="ListParagraph"/>
        <w:spacing w:line="240" w:lineRule="auto"/>
        <w:ind w:left="709" w:hanging="709"/>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Sinclair, W. 1977. Kehidupan lebah madu. BPK Gunung Mulia. Jakarta.</w:t>
      </w:r>
    </w:p>
    <w:p w:rsidR="00085572" w:rsidRPr="006C25BB" w:rsidRDefault="00085572" w:rsidP="00085572">
      <w:pPr>
        <w:pStyle w:val="ListParagraph"/>
        <w:spacing w:line="240" w:lineRule="auto"/>
        <w:ind w:left="709" w:hanging="709"/>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Siregar,  H. C. H., 2005.  Pengaruh Metode Penurunan Kadar Air, Suhu dan Lama Penyimpanan Terhadap Kualitas Madu Randu (Tesis).  Bogor (ID): Institut Pertanian Bogor.</w:t>
      </w:r>
    </w:p>
    <w:p w:rsidR="00085572" w:rsidRPr="006C25BB" w:rsidRDefault="00085572" w:rsidP="00085572">
      <w:pPr>
        <w:pStyle w:val="ListParagraph"/>
        <w:spacing w:line="240" w:lineRule="auto"/>
        <w:ind w:left="709" w:hanging="709"/>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Siregar, H.C., Fuah, A.M., Octavianty, Y., 2011. Propolis; Madu Multikhasiat.     Penebar Swadaya Grup.</w:t>
      </w:r>
    </w:p>
    <w:p w:rsidR="00085572" w:rsidRPr="006C25BB" w:rsidRDefault="00085572" w:rsidP="00085572">
      <w:pPr>
        <w:pStyle w:val="ListParagraph"/>
        <w:spacing w:line="240" w:lineRule="auto"/>
        <w:ind w:left="709" w:hanging="709"/>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lastRenderedPageBreak/>
        <w:t>Soerianegara, I dan Indrawan, A., 1998. Ekologi Hutan Indonesia. Departemen Manajemen Hutan Fakultas Kehutanan IPB, Bogor.</w:t>
      </w:r>
    </w:p>
    <w:p w:rsidR="00085572" w:rsidRPr="006C25BB" w:rsidRDefault="00085572" w:rsidP="00085572">
      <w:pPr>
        <w:pStyle w:val="ListParagraph"/>
        <w:spacing w:line="240" w:lineRule="auto"/>
        <w:ind w:left="709" w:hanging="709"/>
        <w:rPr>
          <w:rFonts w:ascii="Times New Roman" w:hAnsi="Times New Roman" w:cs="Times New Roman"/>
          <w:bCs/>
          <w:color w:val="000000" w:themeColor="text1"/>
          <w:sz w:val="24"/>
          <w:szCs w:val="24"/>
          <w:lang w:val="id-ID"/>
        </w:rPr>
      </w:pPr>
      <w:r w:rsidRPr="006C25BB">
        <w:rPr>
          <w:rFonts w:ascii="Times New Roman" w:hAnsi="Times New Roman" w:cs="Times New Roman"/>
          <w:bCs/>
          <w:color w:val="000000" w:themeColor="text1"/>
          <w:sz w:val="24"/>
          <w:szCs w:val="24"/>
        </w:rPr>
        <w:t>Tanuwidjaya, S. J., 2014. Karakteristik Kimia Dan Organoleptik Madu Dari Lebah Apis mellifera, Apis cerana, Apis dorsata, dan Trigona sp.Fakultas Peternakan. Institut Pertanian Bogor. Bogor.</w:t>
      </w:r>
    </w:p>
    <w:p w:rsidR="001B1B7B" w:rsidRPr="006C25BB" w:rsidRDefault="001B1B7B" w:rsidP="001B1B7B">
      <w:pPr>
        <w:pStyle w:val="ListParagraph"/>
        <w:spacing w:before="240" w:line="276" w:lineRule="auto"/>
        <w:ind w:left="567" w:hanging="567"/>
        <w:rPr>
          <w:rFonts w:ascii="Times New Roman" w:hAnsi="Times New Roman" w:cs="Times New Roman"/>
          <w:sz w:val="24"/>
          <w:szCs w:val="24"/>
          <w:lang w:val="id-ID"/>
        </w:rPr>
      </w:pPr>
      <w:r w:rsidRPr="006C25BB">
        <w:rPr>
          <w:rFonts w:ascii="Times New Roman" w:hAnsi="Times New Roman" w:cs="Times New Roman"/>
          <w:sz w:val="24"/>
          <w:szCs w:val="24"/>
        </w:rPr>
        <w:t xml:space="preserve">Torres-Rojo, J. M., Moreno-Sánchez, R., Martín, &amp;, &amp; Mendoza-Briseño, A. (2016). Sustainable Forest Management in Mexico. Curr Forestry Rep, 2, 93– 105. </w:t>
      </w:r>
      <w:hyperlink r:id="rId10" w:history="1">
        <w:r w:rsidRPr="006C25BB">
          <w:rPr>
            <w:rStyle w:val="Hyperlink"/>
            <w:rFonts w:ascii="Times New Roman" w:hAnsi="Times New Roman" w:cs="Times New Roman"/>
            <w:sz w:val="24"/>
            <w:szCs w:val="24"/>
          </w:rPr>
          <w:t>https://doi.org/10.1007/s40725-016-0033-0</w:t>
        </w:r>
      </w:hyperlink>
    </w:p>
    <w:p w:rsidR="001B1B7B" w:rsidRPr="006C25BB" w:rsidRDefault="001B1B7B" w:rsidP="001B1B7B">
      <w:pPr>
        <w:pStyle w:val="ListParagraph"/>
        <w:spacing w:line="240" w:lineRule="auto"/>
        <w:ind w:left="709" w:hanging="709"/>
        <w:rPr>
          <w:rFonts w:ascii="Times New Roman" w:hAnsi="Times New Roman" w:cs="Times New Roman"/>
          <w:bCs/>
          <w:color w:val="000000" w:themeColor="text1"/>
          <w:sz w:val="24"/>
          <w:szCs w:val="24"/>
          <w:lang w:val="id-ID"/>
        </w:rPr>
      </w:pPr>
      <w:r w:rsidRPr="006C25BB">
        <w:rPr>
          <w:rFonts w:ascii="Times New Roman" w:hAnsi="Times New Roman" w:cs="Times New Roman"/>
          <w:sz w:val="24"/>
          <w:szCs w:val="24"/>
        </w:rPr>
        <w:t>Melissa. 2008. Studi Pengembangan Hasil Hutan Bukan Kayu. Rajawali Press. Jakarta</w:t>
      </w:r>
    </w:p>
    <w:p w:rsidR="00085572" w:rsidRPr="006C25BB" w:rsidRDefault="00085572" w:rsidP="00085572">
      <w:pPr>
        <w:pStyle w:val="ListParagraph"/>
        <w:spacing w:line="240" w:lineRule="auto"/>
        <w:ind w:left="709" w:hanging="709"/>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White, JW. 1979.  Physical characteristic of honey. In; Crane, E (ed). Honey: A. Comprehensive Survey.  Heinemann.  London.</w:t>
      </w:r>
    </w:p>
    <w:p w:rsidR="00085572" w:rsidRPr="006C25BB" w:rsidRDefault="00085572" w:rsidP="00085572">
      <w:pPr>
        <w:pStyle w:val="ListParagraph"/>
        <w:spacing w:line="240" w:lineRule="auto"/>
        <w:ind w:left="709" w:hanging="709"/>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Winarno, F.G. 1981. Madu: manfaat, khasiat dan analisa. Pusat Penelitian dan Pengembangan Teknologi Pangan IPB. Bogor.</w:t>
      </w:r>
    </w:p>
    <w:p w:rsidR="00085572" w:rsidRPr="006C25BB" w:rsidRDefault="00085572" w:rsidP="00085572">
      <w:pPr>
        <w:pStyle w:val="ListParagraph"/>
        <w:spacing w:line="240" w:lineRule="auto"/>
        <w:ind w:left="709" w:hanging="709"/>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Wisnubroto. 2000. Strategi memperkecil resiko iklim dalam produksi tanaman. Jurnal Ilmu Tanah dan Lingkungan. 2(2):47-52.</w:t>
      </w:r>
    </w:p>
    <w:p w:rsidR="00085572" w:rsidRPr="006C25BB" w:rsidRDefault="00085572" w:rsidP="00085572">
      <w:pPr>
        <w:pStyle w:val="ListParagraph"/>
        <w:spacing w:line="240" w:lineRule="auto"/>
        <w:ind w:left="709" w:hanging="709"/>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Wulandari, D. D. 2011. Kualitas Madu (Kadar Keasaman, Kadar Air, dan Kadar Gula pereduksi berdasarkan Suhu penyimpanan). Fakultas Kesehatan, Universitas Nahdlatul Ulama. Surabaya.</w:t>
      </w:r>
    </w:p>
    <w:p w:rsidR="00085572" w:rsidRPr="006C25BB" w:rsidRDefault="00085572" w:rsidP="00085572">
      <w:pPr>
        <w:pStyle w:val="ListParagraph"/>
        <w:spacing w:line="240" w:lineRule="auto"/>
        <w:ind w:left="709" w:hanging="709"/>
        <w:rPr>
          <w:rFonts w:ascii="Times New Roman" w:hAnsi="Times New Roman" w:cs="Times New Roman"/>
          <w:bCs/>
          <w:color w:val="000000" w:themeColor="text1"/>
          <w:sz w:val="24"/>
          <w:szCs w:val="24"/>
        </w:rPr>
      </w:pPr>
      <w:r w:rsidRPr="006C25BB">
        <w:rPr>
          <w:rFonts w:ascii="Times New Roman" w:hAnsi="Times New Roman" w:cs="Times New Roman"/>
          <w:bCs/>
          <w:color w:val="000000" w:themeColor="text1"/>
          <w:sz w:val="24"/>
          <w:szCs w:val="24"/>
        </w:rPr>
        <w:t>Zakaria, 2013. Analisis Kadar HMF (</w:t>
      </w:r>
      <w:r w:rsidRPr="006C25BB">
        <w:rPr>
          <w:rFonts w:ascii="Times New Roman" w:hAnsi="Times New Roman" w:cs="Times New Roman"/>
          <w:bCs/>
          <w:i/>
          <w:iCs/>
          <w:color w:val="000000" w:themeColor="text1"/>
          <w:sz w:val="24"/>
          <w:szCs w:val="24"/>
        </w:rPr>
        <w:t>Hidroxymethilfulfural</w:t>
      </w:r>
      <w:r w:rsidRPr="006C25BB">
        <w:rPr>
          <w:rFonts w:ascii="Times New Roman" w:hAnsi="Times New Roman" w:cs="Times New Roman"/>
          <w:bCs/>
          <w:color w:val="000000" w:themeColor="text1"/>
          <w:sz w:val="24"/>
          <w:szCs w:val="24"/>
        </w:rPr>
        <w:t>) pada madu Bone. Jurusan Tarbiyah. Sekolah Tinggi Agama Islam Negeri Watampone. Kabupaten Bone. Sulawesi Selatan.</w:t>
      </w:r>
    </w:p>
    <w:p w:rsidR="00085572" w:rsidRPr="006C25BB" w:rsidRDefault="00085572" w:rsidP="00085572">
      <w:pPr>
        <w:pStyle w:val="ListParagraph"/>
        <w:spacing w:line="240" w:lineRule="auto"/>
        <w:ind w:left="709" w:hanging="709"/>
        <w:rPr>
          <w:rFonts w:ascii="Times New Roman" w:hAnsi="Times New Roman" w:cs="Times New Roman"/>
          <w:bCs/>
          <w:color w:val="000000" w:themeColor="text1"/>
          <w:sz w:val="24"/>
          <w:szCs w:val="24"/>
          <w:lang w:val="id-ID"/>
        </w:rPr>
      </w:pPr>
    </w:p>
    <w:p w:rsidR="00BA62B3" w:rsidRPr="006C25BB" w:rsidRDefault="00BA62B3" w:rsidP="00BA62B3">
      <w:pPr>
        <w:pStyle w:val="ListParagraph"/>
        <w:spacing w:line="360" w:lineRule="auto"/>
        <w:ind w:left="284" w:firstLine="0"/>
        <w:rPr>
          <w:rFonts w:ascii="Times New Roman" w:hAnsi="Times New Roman" w:cs="Times New Roman"/>
          <w:bCs/>
          <w:color w:val="000000" w:themeColor="text1"/>
          <w:sz w:val="24"/>
          <w:szCs w:val="24"/>
        </w:rPr>
      </w:pPr>
    </w:p>
    <w:p w:rsidR="003F4B08" w:rsidRPr="006C25BB" w:rsidRDefault="003F4B08" w:rsidP="003F4B08">
      <w:pPr>
        <w:pStyle w:val="ListParagraph"/>
        <w:spacing w:line="360" w:lineRule="auto"/>
        <w:ind w:hanging="720"/>
        <w:rPr>
          <w:rFonts w:ascii="Times New Roman" w:hAnsi="Times New Roman" w:cs="Times New Roman"/>
          <w:bCs/>
          <w:color w:val="000000" w:themeColor="text1"/>
          <w:sz w:val="24"/>
          <w:szCs w:val="24"/>
        </w:rPr>
      </w:pPr>
    </w:p>
    <w:p w:rsidR="007004A2" w:rsidRPr="006C25BB" w:rsidRDefault="007004A2" w:rsidP="00A832EC">
      <w:pPr>
        <w:spacing w:line="360" w:lineRule="auto"/>
        <w:ind w:left="709" w:hanging="709"/>
        <w:jc w:val="both"/>
        <w:rPr>
          <w:rFonts w:ascii="Times New Roman" w:hAnsi="Times New Roman" w:cs="Times New Roman"/>
          <w:bCs/>
          <w:color w:val="000000" w:themeColor="text1"/>
          <w:sz w:val="24"/>
          <w:szCs w:val="24"/>
        </w:rPr>
      </w:pPr>
    </w:p>
    <w:p w:rsidR="00A832EC" w:rsidRPr="006C25BB" w:rsidRDefault="00A832EC" w:rsidP="00A832EC">
      <w:pPr>
        <w:spacing w:line="360" w:lineRule="auto"/>
        <w:ind w:left="709" w:hanging="709"/>
        <w:jc w:val="both"/>
        <w:rPr>
          <w:rFonts w:ascii="Times New Roman" w:hAnsi="Times New Roman" w:cs="Times New Roman"/>
          <w:bCs/>
          <w:color w:val="000000" w:themeColor="text1"/>
          <w:sz w:val="24"/>
          <w:szCs w:val="24"/>
        </w:rPr>
      </w:pPr>
    </w:p>
    <w:p w:rsidR="00A832EC" w:rsidRPr="006C25BB" w:rsidRDefault="00A832EC" w:rsidP="00A832EC">
      <w:pPr>
        <w:spacing w:line="360" w:lineRule="auto"/>
        <w:ind w:left="426" w:firstLine="283"/>
        <w:jc w:val="both"/>
        <w:rPr>
          <w:rFonts w:ascii="Times New Roman" w:hAnsi="Times New Roman" w:cs="Times New Roman"/>
          <w:bCs/>
          <w:color w:val="000000" w:themeColor="text1"/>
          <w:sz w:val="24"/>
          <w:szCs w:val="24"/>
        </w:rPr>
      </w:pPr>
    </w:p>
    <w:p w:rsidR="00A832EC" w:rsidRPr="006C25BB" w:rsidRDefault="00A832EC" w:rsidP="00A832EC">
      <w:pPr>
        <w:spacing w:line="360" w:lineRule="auto"/>
        <w:ind w:left="709" w:hanging="709"/>
        <w:jc w:val="both"/>
        <w:rPr>
          <w:rFonts w:ascii="Times New Roman" w:hAnsi="Times New Roman" w:cs="Times New Roman"/>
          <w:color w:val="000000" w:themeColor="text1"/>
          <w:sz w:val="24"/>
          <w:szCs w:val="24"/>
        </w:rPr>
      </w:pPr>
    </w:p>
    <w:p w:rsidR="000F3ABB" w:rsidRPr="006C25BB" w:rsidRDefault="000F3ABB" w:rsidP="000F3ABB">
      <w:pPr>
        <w:pStyle w:val="ListParagraph"/>
        <w:spacing w:line="360" w:lineRule="auto"/>
        <w:ind w:left="426" w:firstLine="0"/>
        <w:rPr>
          <w:rFonts w:ascii="Times New Roman" w:hAnsi="Times New Roman" w:cs="Times New Roman"/>
          <w:color w:val="000000" w:themeColor="text1"/>
          <w:sz w:val="24"/>
          <w:szCs w:val="24"/>
        </w:rPr>
      </w:pPr>
    </w:p>
    <w:p w:rsidR="00A54AE6" w:rsidRPr="006C25BB" w:rsidRDefault="00A54AE6" w:rsidP="00BE7E68">
      <w:pPr>
        <w:pStyle w:val="ListParagraph"/>
        <w:spacing w:before="240" w:line="360" w:lineRule="auto"/>
        <w:ind w:left="0" w:firstLine="567"/>
        <w:rPr>
          <w:rFonts w:ascii="Times New Roman" w:hAnsi="Times New Roman" w:cs="Times New Roman"/>
          <w:sz w:val="24"/>
          <w:szCs w:val="24"/>
          <w:lang w:val="id-ID"/>
        </w:rPr>
      </w:pPr>
    </w:p>
    <w:p w:rsidR="00BE7E68" w:rsidRPr="006C25BB" w:rsidRDefault="00BE7E68" w:rsidP="00BE7E68">
      <w:pPr>
        <w:pStyle w:val="ListParagraph"/>
        <w:spacing w:before="240" w:line="360" w:lineRule="auto"/>
        <w:ind w:left="0" w:firstLine="567"/>
        <w:rPr>
          <w:rFonts w:ascii="Times New Roman" w:hAnsi="Times New Roman" w:cs="Times New Roman"/>
          <w:sz w:val="24"/>
          <w:szCs w:val="24"/>
          <w:lang w:val="id-ID"/>
        </w:rPr>
      </w:pPr>
    </w:p>
    <w:p w:rsidR="00BE7E68" w:rsidRPr="006C25BB" w:rsidRDefault="00BE7E68" w:rsidP="00BE7E68">
      <w:pPr>
        <w:pStyle w:val="ListParagraph"/>
        <w:spacing w:before="240" w:line="360" w:lineRule="auto"/>
        <w:ind w:left="0" w:firstLine="567"/>
        <w:rPr>
          <w:rFonts w:ascii="Times New Roman" w:hAnsi="Times New Roman" w:cs="Times New Roman"/>
          <w:sz w:val="24"/>
          <w:szCs w:val="24"/>
          <w:lang w:val="id-ID"/>
        </w:rPr>
      </w:pPr>
    </w:p>
    <w:p w:rsidR="00BE7E68" w:rsidRPr="006C25BB" w:rsidRDefault="00BE7E68" w:rsidP="00BE7E68">
      <w:pPr>
        <w:pStyle w:val="ListParagraph"/>
        <w:spacing w:before="240" w:line="360" w:lineRule="auto"/>
        <w:ind w:left="0" w:firstLine="567"/>
        <w:rPr>
          <w:rFonts w:ascii="Times New Roman" w:hAnsi="Times New Roman" w:cs="Times New Roman"/>
          <w:sz w:val="24"/>
          <w:szCs w:val="24"/>
          <w:lang w:val="id-ID"/>
        </w:rPr>
      </w:pPr>
    </w:p>
    <w:p w:rsidR="00BE7E68" w:rsidRPr="006C25BB" w:rsidRDefault="00BE7E68" w:rsidP="00BE7E68">
      <w:pPr>
        <w:pStyle w:val="ListParagraph"/>
        <w:spacing w:before="240" w:line="360" w:lineRule="auto"/>
        <w:ind w:left="0" w:firstLine="567"/>
        <w:rPr>
          <w:rFonts w:ascii="Times New Roman" w:hAnsi="Times New Roman" w:cs="Times New Roman"/>
          <w:sz w:val="24"/>
          <w:szCs w:val="24"/>
          <w:lang w:val="id-ID"/>
        </w:rPr>
      </w:pPr>
    </w:p>
    <w:p w:rsidR="00BE7E68" w:rsidRPr="006C25BB" w:rsidRDefault="00BE7E68" w:rsidP="00BE7E68">
      <w:pPr>
        <w:pStyle w:val="ListParagraph"/>
        <w:spacing w:before="240" w:line="360" w:lineRule="auto"/>
        <w:ind w:left="0" w:firstLine="0"/>
        <w:rPr>
          <w:rFonts w:ascii="Times New Roman" w:hAnsi="Times New Roman" w:cs="Times New Roman"/>
          <w:sz w:val="24"/>
          <w:szCs w:val="24"/>
          <w:lang w:val="id-ID"/>
        </w:rPr>
      </w:pPr>
    </w:p>
    <w:p w:rsidR="00BE7E68" w:rsidRPr="006C25BB" w:rsidRDefault="00BE7E68" w:rsidP="00BE7E68">
      <w:pPr>
        <w:pStyle w:val="ListParagraph"/>
        <w:spacing w:before="240" w:line="360" w:lineRule="auto"/>
        <w:ind w:left="0" w:firstLine="0"/>
        <w:rPr>
          <w:rFonts w:ascii="Times New Roman" w:hAnsi="Times New Roman" w:cs="Times New Roman"/>
          <w:color w:val="000000" w:themeColor="text1"/>
          <w:sz w:val="24"/>
          <w:szCs w:val="24"/>
          <w:lang w:val="id-ID"/>
        </w:rPr>
      </w:pPr>
    </w:p>
    <w:p w:rsidR="00CB68B5" w:rsidRPr="006C25BB" w:rsidRDefault="00CB68B5" w:rsidP="00CB68B5">
      <w:pPr>
        <w:spacing w:line="360" w:lineRule="auto"/>
        <w:ind w:firstLine="567"/>
        <w:rPr>
          <w:rFonts w:ascii="Times New Roman" w:hAnsi="Times New Roman" w:cs="Times New Roman"/>
          <w:color w:val="000000" w:themeColor="text1"/>
          <w:sz w:val="24"/>
          <w:szCs w:val="24"/>
        </w:rPr>
      </w:pPr>
    </w:p>
    <w:p w:rsidR="00310DE3" w:rsidRPr="006C25BB" w:rsidRDefault="00310DE3" w:rsidP="00310DE3">
      <w:pPr>
        <w:spacing w:line="360" w:lineRule="auto"/>
        <w:ind w:right="264"/>
        <w:jc w:val="both"/>
        <w:rPr>
          <w:rFonts w:ascii="Times New Roman" w:eastAsia="Times New Roman" w:hAnsi="Times New Roman" w:cs="Times New Roman"/>
          <w:sz w:val="24"/>
          <w:szCs w:val="24"/>
        </w:rPr>
      </w:pPr>
    </w:p>
    <w:p w:rsidR="001E613C" w:rsidRPr="006C25BB" w:rsidRDefault="001E613C" w:rsidP="001E613C">
      <w:pPr>
        <w:tabs>
          <w:tab w:val="center" w:pos="3968"/>
          <w:tab w:val="left" w:pos="4940"/>
        </w:tabs>
        <w:jc w:val="both"/>
        <w:rPr>
          <w:rFonts w:ascii="Times New Roman" w:hAnsi="Times New Roman" w:cs="Times New Roman"/>
          <w:sz w:val="24"/>
          <w:szCs w:val="24"/>
        </w:rPr>
      </w:pPr>
    </w:p>
    <w:p w:rsidR="001E613C" w:rsidRPr="006C25BB" w:rsidRDefault="001E613C" w:rsidP="001E613C">
      <w:pPr>
        <w:jc w:val="center"/>
        <w:rPr>
          <w:rFonts w:ascii="Times New Roman" w:hAnsi="Times New Roman" w:cs="Times New Roman"/>
          <w:sz w:val="24"/>
          <w:szCs w:val="24"/>
        </w:rPr>
      </w:pPr>
    </w:p>
    <w:sectPr w:rsidR="001E613C" w:rsidRPr="006C25BB" w:rsidSect="00085572">
      <w:pgSz w:w="11906" w:h="16838"/>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755" w:rsidRDefault="00124755" w:rsidP="0063418F">
      <w:r>
        <w:separator/>
      </w:r>
    </w:p>
  </w:endnote>
  <w:endnote w:type="continuationSeparator" w:id="1">
    <w:p w:rsidR="00124755" w:rsidRDefault="00124755" w:rsidP="00634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755" w:rsidRDefault="00124755" w:rsidP="0063418F">
      <w:r>
        <w:separator/>
      </w:r>
    </w:p>
  </w:footnote>
  <w:footnote w:type="continuationSeparator" w:id="1">
    <w:p w:rsidR="00124755" w:rsidRDefault="00124755" w:rsidP="006341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C3067"/>
    <w:multiLevelType w:val="hybridMultilevel"/>
    <w:tmpl w:val="749288AA"/>
    <w:lvl w:ilvl="0" w:tplc="0421000F">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10E30A0"/>
    <w:multiLevelType w:val="hybridMultilevel"/>
    <w:tmpl w:val="8712663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8474943"/>
    <w:multiLevelType w:val="hybridMultilevel"/>
    <w:tmpl w:val="80BE8B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8D75D5B"/>
    <w:multiLevelType w:val="hybridMultilevel"/>
    <w:tmpl w:val="7616AE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F097226"/>
    <w:multiLevelType w:val="hybridMultilevel"/>
    <w:tmpl w:val="AC34BAE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9F02D0C"/>
    <w:multiLevelType w:val="hybridMultilevel"/>
    <w:tmpl w:val="02B0672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1E613C"/>
    <w:rsid w:val="00004FAE"/>
    <w:rsid w:val="00031101"/>
    <w:rsid w:val="00057E26"/>
    <w:rsid w:val="00060117"/>
    <w:rsid w:val="00060DD3"/>
    <w:rsid w:val="00067E91"/>
    <w:rsid w:val="000837A4"/>
    <w:rsid w:val="00085572"/>
    <w:rsid w:val="00094F22"/>
    <w:rsid w:val="000F3ABB"/>
    <w:rsid w:val="00124755"/>
    <w:rsid w:val="001813CF"/>
    <w:rsid w:val="00184010"/>
    <w:rsid w:val="001908CE"/>
    <w:rsid w:val="001B1B7B"/>
    <w:rsid w:val="001E613C"/>
    <w:rsid w:val="00202F21"/>
    <w:rsid w:val="0021363A"/>
    <w:rsid w:val="00222BDC"/>
    <w:rsid w:val="002C04DD"/>
    <w:rsid w:val="002C6FE8"/>
    <w:rsid w:val="00310DE3"/>
    <w:rsid w:val="0032362A"/>
    <w:rsid w:val="00344B9B"/>
    <w:rsid w:val="0038632E"/>
    <w:rsid w:val="003F4B08"/>
    <w:rsid w:val="003F6982"/>
    <w:rsid w:val="004131D2"/>
    <w:rsid w:val="004451A6"/>
    <w:rsid w:val="00474197"/>
    <w:rsid w:val="00477FC0"/>
    <w:rsid w:val="00486BAF"/>
    <w:rsid w:val="00523CDA"/>
    <w:rsid w:val="0056334E"/>
    <w:rsid w:val="00573111"/>
    <w:rsid w:val="005A7A8B"/>
    <w:rsid w:val="005C3529"/>
    <w:rsid w:val="00601490"/>
    <w:rsid w:val="006231DA"/>
    <w:rsid w:val="0063418F"/>
    <w:rsid w:val="00677811"/>
    <w:rsid w:val="006C25BB"/>
    <w:rsid w:val="007004A2"/>
    <w:rsid w:val="00725681"/>
    <w:rsid w:val="007F02FC"/>
    <w:rsid w:val="008F5705"/>
    <w:rsid w:val="00957187"/>
    <w:rsid w:val="0098152E"/>
    <w:rsid w:val="009C1F0D"/>
    <w:rsid w:val="00A53D03"/>
    <w:rsid w:val="00A54AE6"/>
    <w:rsid w:val="00A7404B"/>
    <w:rsid w:val="00A832EC"/>
    <w:rsid w:val="00AB31F6"/>
    <w:rsid w:val="00AD126D"/>
    <w:rsid w:val="00B0486E"/>
    <w:rsid w:val="00B53E24"/>
    <w:rsid w:val="00B824AA"/>
    <w:rsid w:val="00BA62B3"/>
    <w:rsid w:val="00BE7E68"/>
    <w:rsid w:val="00C11504"/>
    <w:rsid w:val="00C256F3"/>
    <w:rsid w:val="00C378AC"/>
    <w:rsid w:val="00C67B8B"/>
    <w:rsid w:val="00CB68B5"/>
    <w:rsid w:val="00D04859"/>
    <w:rsid w:val="00D6139E"/>
    <w:rsid w:val="00D70430"/>
    <w:rsid w:val="00D95045"/>
    <w:rsid w:val="00E1398B"/>
    <w:rsid w:val="00E22F1E"/>
    <w:rsid w:val="00E834BD"/>
    <w:rsid w:val="00ED498F"/>
    <w:rsid w:val="00EE1DC3"/>
    <w:rsid w:val="00F013F3"/>
    <w:rsid w:val="00F172B5"/>
    <w:rsid w:val="00F6478B"/>
    <w:rsid w:val="00F829EF"/>
    <w:rsid w:val="00FB7A91"/>
    <w:rsid w:val="00FC6B40"/>
    <w:rsid w:val="00FD61D2"/>
    <w:rsid w:val="00FE0D2C"/>
    <w:rsid w:val="00FE5AC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13C"/>
    <w:pPr>
      <w:spacing w:after="0" w:line="240" w:lineRule="auto"/>
    </w:pPr>
    <w:rPr>
      <w:rFonts w:ascii="Calibri" w:eastAsia="Calibri" w:hAnsi="Calibri" w:cs="Arial"/>
      <w:sz w:val="20"/>
      <w:szCs w:val="20"/>
      <w:lang w:eastAsia="id-ID"/>
    </w:rPr>
  </w:style>
  <w:style w:type="paragraph" w:styleId="Heading2">
    <w:name w:val="heading 2"/>
    <w:basedOn w:val="Normal"/>
    <w:next w:val="Normal"/>
    <w:link w:val="Heading2Char"/>
    <w:uiPriority w:val="9"/>
    <w:unhideWhenUsed/>
    <w:qFormat/>
    <w:rsid w:val="00222B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C1F0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982"/>
    <w:pPr>
      <w:spacing w:line="480" w:lineRule="auto"/>
      <w:ind w:left="720" w:firstLine="720"/>
      <w:contextualSpacing/>
      <w:jc w:val="both"/>
    </w:pPr>
    <w:rPr>
      <w:rFonts w:asciiTheme="minorHAnsi" w:eastAsia="Times New Roman" w:hAnsiTheme="minorHAnsi" w:cstheme="minorBidi"/>
      <w:sz w:val="22"/>
      <w:szCs w:val="22"/>
      <w:lang w:val="en-US" w:eastAsia="en-US"/>
    </w:rPr>
  </w:style>
  <w:style w:type="paragraph" w:styleId="Header">
    <w:name w:val="header"/>
    <w:basedOn w:val="Normal"/>
    <w:link w:val="HeaderChar"/>
    <w:uiPriority w:val="99"/>
    <w:semiHidden/>
    <w:unhideWhenUsed/>
    <w:rsid w:val="0063418F"/>
    <w:pPr>
      <w:tabs>
        <w:tab w:val="center" w:pos="4513"/>
        <w:tab w:val="right" w:pos="9026"/>
      </w:tabs>
    </w:pPr>
  </w:style>
  <w:style w:type="character" w:customStyle="1" w:styleId="HeaderChar">
    <w:name w:val="Header Char"/>
    <w:basedOn w:val="DefaultParagraphFont"/>
    <w:link w:val="Header"/>
    <w:uiPriority w:val="99"/>
    <w:semiHidden/>
    <w:rsid w:val="0063418F"/>
    <w:rPr>
      <w:rFonts w:ascii="Calibri" w:eastAsia="Calibri" w:hAnsi="Calibri" w:cs="Arial"/>
      <w:sz w:val="20"/>
      <w:szCs w:val="20"/>
      <w:lang w:eastAsia="id-ID"/>
    </w:rPr>
  </w:style>
  <w:style w:type="paragraph" w:styleId="Footer">
    <w:name w:val="footer"/>
    <w:basedOn w:val="Normal"/>
    <w:link w:val="FooterChar"/>
    <w:uiPriority w:val="99"/>
    <w:semiHidden/>
    <w:unhideWhenUsed/>
    <w:rsid w:val="0063418F"/>
    <w:pPr>
      <w:tabs>
        <w:tab w:val="center" w:pos="4513"/>
        <w:tab w:val="right" w:pos="9026"/>
      </w:tabs>
    </w:pPr>
  </w:style>
  <w:style w:type="character" w:customStyle="1" w:styleId="FooterChar">
    <w:name w:val="Footer Char"/>
    <w:basedOn w:val="DefaultParagraphFont"/>
    <w:link w:val="Footer"/>
    <w:uiPriority w:val="99"/>
    <w:semiHidden/>
    <w:rsid w:val="0063418F"/>
    <w:rPr>
      <w:rFonts w:ascii="Calibri" w:eastAsia="Calibri" w:hAnsi="Calibri" w:cs="Arial"/>
      <w:sz w:val="20"/>
      <w:szCs w:val="20"/>
      <w:lang w:eastAsia="id-ID"/>
    </w:rPr>
  </w:style>
  <w:style w:type="table" w:styleId="TableGrid">
    <w:name w:val="Table Grid"/>
    <w:basedOn w:val="TableNormal"/>
    <w:uiPriority w:val="59"/>
    <w:rsid w:val="0063418F"/>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8qarf">
    <w:name w:val="w8qarf"/>
    <w:basedOn w:val="DefaultParagraphFont"/>
    <w:rsid w:val="00031101"/>
  </w:style>
  <w:style w:type="character" w:customStyle="1" w:styleId="lrzxr">
    <w:name w:val="lrzxr"/>
    <w:basedOn w:val="DefaultParagraphFont"/>
    <w:rsid w:val="00031101"/>
  </w:style>
  <w:style w:type="character" w:customStyle="1" w:styleId="Heading3Char">
    <w:name w:val="Heading 3 Char"/>
    <w:basedOn w:val="DefaultParagraphFont"/>
    <w:link w:val="Heading3"/>
    <w:uiPriority w:val="9"/>
    <w:rsid w:val="009C1F0D"/>
    <w:rPr>
      <w:rFonts w:ascii="Times New Roman" w:eastAsia="Times New Roman" w:hAnsi="Times New Roman" w:cs="Times New Roman"/>
      <w:b/>
      <w:bCs/>
      <w:sz w:val="27"/>
      <w:szCs w:val="27"/>
      <w:lang w:eastAsia="id-ID"/>
    </w:rPr>
  </w:style>
  <w:style w:type="character" w:customStyle="1" w:styleId="go">
    <w:name w:val="go"/>
    <w:basedOn w:val="DefaultParagraphFont"/>
    <w:rsid w:val="009C1F0D"/>
  </w:style>
  <w:style w:type="character" w:styleId="Hyperlink">
    <w:name w:val="Hyperlink"/>
    <w:basedOn w:val="DefaultParagraphFont"/>
    <w:uiPriority w:val="99"/>
    <w:unhideWhenUsed/>
    <w:rsid w:val="00BE7E68"/>
    <w:rPr>
      <w:color w:val="0000FF" w:themeColor="hyperlink"/>
      <w:u w:val="single"/>
    </w:rPr>
  </w:style>
  <w:style w:type="paragraph" w:styleId="NormalWeb">
    <w:name w:val="Normal (Web)"/>
    <w:basedOn w:val="Normal"/>
    <w:uiPriority w:val="99"/>
    <w:unhideWhenUsed/>
    <w:rsid w:val="00A832EC"/>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22BDC"/>
    <w:rPr>
      <w:rFonts w:asciiTheme="majorHAnsi" w:eastAsiaTheme="majorEastAsia" w:hAnsiTheme="majorHAnsi" w:cstheme="majorBidi"/>
      <w:b/>
      <w:bCs/>
      <w:color w:val="4F81BD" w:themeColor="accent1"/>
      <w:sz w:val="26"/>
      <w:szCs w:val="26"/>
      <w:lang w:eastAsia="id-ID"/>
    </w:rPr>
  </w:style>
  <w:style w:type="paragraph" w:styleId="BalloonText">
    <w:name w:val="Balloon Text"/>
    <w:basedOn w:val="Normal"/>
    <w:link w:val="BalloonTextChar"/>
    <w:uiPriority w:val="99"/>
    <w:semiHidden/>
    <w:unhideWhenUsed/>
    <w:rsid w:val="00B53E24"/>
    <w:rPr>
      <w:rFonts w:ascii="Tahoma" w:hAnsi="Tahoma" w:cs="Tahoma"/>
      <w:sz w:val="16"/>
      <w:szCs w:val="16"/>
    </w:rPr>
  </w:style>
  <w:style w:type="character" w:customStyle="1" w:styleId="BalloonTextChar">
    <w:name w:val="Balloon Text Char"/>
    <w:basedOn w:val="DefaultParagraphFont"/>
    <w:link w:val="BalloonText"/>
    <w:uiPriority w:val="99"/>
    <w:semiHidden/>
    <w:rsid w:val="00B53E24"/>
    <w:rPr>
      <w:rFonts w:ascii="Tahoma" w:eastAsia="Calibri" w:hAnsi="Tahoma" w:cs="Tahoma"/>
      <w:sz w:val="16"/>
      <w:szCs w:val="16"/>
      <w:lang w:eastAsia="id-ID"/>
    </w:rPr>
  </w:style>
</w:styles>
</file>

<file path=word/webSettings.xml><?xml version="1.0" encoding="utf-8"?>
<w:webSettings xmlns:r="http://schemas.openxmlformats.org/officeDocument/2006/relationships" xmlns:w="http://schemas.openxmlformats.org/wordprocessingml/2006/main">
  <w:divs>
    <w:div w:id="332803653">
      <w:bodyDiv w:val="1"/>
      <w:marLeft w:val="0"/>
      <w:marRight w:val="0"/>
      <w:marTop w:val="0"/>
      <w:marBottom w:val="0"/>
      <w:divBdr>
        <w:top w:val="none" w:sz="0" w:space="0" w:color="auto"/>
        <w:left w:val="none" w:sz="0" w:space="0" w:color="auto"/>
        <w:bottom w:val="none" w:sz="0" w:space="0" w:color="auto"/>
        <w:right w:val="none" w:sz="0" w:space="0" w:color="auto"/>
      </w:divBdr>
    </w:div>
    <w:div w:id="462503414">
      <w:bodyDiv w:val="1"/>
      <w:marLeft w:val="0"/>
      <w:marRight w:val="0"/>
      <w:marTop w:val="0"/>
      <w:marBottom w:val="0"/>
      <w:divBdr>
        <w:top w:val="none" w:sz="0" w:space="0" w:color="auto"/>
        <w:left w:val="none" w:sz="0" w:space="0" w:color="auto"/>
        <w:bottom w:val="none" w:sz="0" w:space="0" w:color="auto"/>
        <w:right w:val="none" w:sz="0" w:space="0" w:color="auto"/>
      </w:divBdr>
    </w:div>
    <w:div w:id="513885994">
      <w:bodyDiv w:val="1"/>
      <w:marLeft w:val="0"/>
      <w:marRight w:val="0"/>
      <w:marTop w:val="0"/>
      <w:marBottom w:val="0"/>
      <w:divBdr>
        <w:top w:val="none" w:sz="0" w:space="0" w:color="auto"/>
        <w:left w:val="none" w:sz="0" w:space="0" w:color="auto"/>
        <w:bottom w:val="none" w:sz="0" w:space="0" w:color="auto"/>
        <w:right w:val="none" w:sz="0" w:space="0" w:color="auto"/>
      </w:divBdr>
    </w:div>
    <w:div w:id="545262057">
      <w:bodyDiv w:val="1"/>
      <w:marLeft w:val="0"/>
      <w:marRight w:val="0"/>
      <w:marTop w:val="0"/>
      <w:marBottom w:val="0"/>
      <w:divBdr>
        <w:top w:val="none" w:sz="0" w:space="0" w:color="auto"/>
        <w:left w:val="none" w:sz="0" w:space="0" w:color="auto"/>
        <w:bottom w:val="none" w:sz="0" w:space="0" w:color="auto"/>
        <w:right w:val="none" w:sz="0" w:space="0" w:color="auto"/>
      </w:divBdr>
    </w:div>
    <w:div w:id="617489945">
      <w:bodyDiv w:val="1"/>
      <w:marLeft w:val="0"/>
      <w:marRight w:val="0"/>
      <w:marTop w:val="0"/>
      <w:marBottom w:val="0"/>
      <w:divBdr>
        <w:top w:val="none" w:sz="0" w:space="0" w:color="auto"/>
        <w:left w:val="none" w:sz="0" w:space="0" w:color="auto"/>
        <w:bottom w:val="none" w:sz="0" w:space="0" w:color="auto"/>
        <w:right w:val="none" w:sz="0" w:space="0" w:color="auto"/>
      </w:divBdr>
    </w:div>
    <w:div w:id="639652905">
      <w:bodyDiv w:val="1"/>
      <w:marLeft w:val="0"/>
      <w:marRight w:val="0"/>
      <w:marTop w:val="0"/>
      <w:marBottom w:val="0"/>
      <w:divBdr>
        <w:top w:val="none" w:sz="0" w:space="0" w:color="auto"/>
        <w:left w:val="none" w:sz="0" w:space="0" w:color="auto"/>
        <w:bottom w:val="none" w:sz="0" w:space="0" w:color="auto"/>
        <w:right w:val="none" w:sz="0" w:space="0" w:color="auto"/>
      </w:divBdr>
    </w:div>
    <w:div w:id="693843455">
      <w:bodyDiv w:val="1"/>
      <w:marLeft w:val="0"/>
      <w:marRight w:val="0"/>
      <w:marTop w:val="0"/>
      <w:marBottom w:val="0"/>
      <w:divBdr>
        <w:top w:val="none" w:sz="0" w:space="0" w:color="auto"/>
        <w:left w:val="none" w:sz="0" w:space="0" w:color="auto"/>
        <w:bottom w:val="none" w:sz="0" w:space="0" w:color="auto"/>
        <w:right w:val="none" w:sz="0" w:space="0" w:color="auto"/>
      </w:divBdr>
    </w:div>
    <w:div w:id="797840579">
      <w:bodyDiv w:val="1"/>
      <w:marLeft w:val="0"/>
      <w:marRight w:val="0"/>
      <w:marTop w:val="0"/>
      <w:marBottom w:val="0"/>
      <w:divBdr>
        <w:top w:val="none" w:sz="0" w:space="0" w:color="auto"/>
        <w:left w:val="none" w:sz="0" w:space="0" w:color="auto"/>
        <w:bottom w:val="none" w:sz="0" w:space="0" w:color="auto"/>
        <w:right w:val="none" w:sz="0" w:space="0" w:color="auto"/>
      </w:divBdr>
    </w:div>
    <w:div w:id="853154035">
      <w:bodyDiv w:val="1"/>
      <w:marLeft w:val="0"/>
      <w:marRight w:val="0"/>
      <w:marTop w:val="0"/>
      <w:marBottom w:val="0"/>
      <w:divBdr>
        <w:top w:val="none" w:sz="0" w:space="0" w:color="auto"/>
        <w:left w:val="none" w:sz="0" w:space="0" w:color="auto"/>
        <w:bottom w:val="none" w:sz="0" w:space="0" w:color="auto"/>
        <w:right w:val="none" w:sz="0" w:space="0" w:color="auto"/>
      </w:divBdr>
    </w:div>
    <w:div w:id="887378773">
      <w:bodyDiv w:val="1"/>
      <w:marLeft w:val="0"/>
      <w:marRight w:val="0"/>
      <w:marTop w:val="0"/>
      <w:marBottom w:val="0"/>
      <w:divBdr>
        <w:top w:val="none" w:sz="0" w:space="0" w:color="auto"/>
        <w:left w:val="none" w:sz="0" w:space="0" w:color="auto"/>
        <w:bottom w:val="none" w:sz="0" w:space="0" w:color="auto"/>
        <w:right w:val="none" w:sz="0" w:space="0" w:color="auto"/>
      </w:divBdr>
    </w:div>
    <w:div w:id="906450632">
      <w:bodyDiv w:val="1"/>
      <w:marLeft w:val="0"/>
      <w:marRight w:val="0"/>
      <w:marTop w:val="0"/>
      <w:marBottom w:val="0"/>
      <w:divBdr>
        <w:top w:val="none" w:sz="0" w:space="0" w:color="auto"/>
        <w:left w:val="none" w:sz="0" w:space="0" w:color="auto"/>
        <w:bottom w:val="none" w:sz="0" w:space="0" w:color="auto"/>
        <w:right w:val="none" w:sz="0" w:space="0" w:color="auto"/>
      </w:divBdr>
    </w:div>
    <w:div w:id="1013072326">
      <w:bodyDiv w:val="1"/>
      <w:marLeft w:val="0"/>
      <w:marRight w:val="0"/>
      <w:marTop w:val="0"/>
      <w:marBottom w:val="0"/>
      <w:divBdr>
        <w:top w:val="none" w:sz="0" w:space="0" w:color="auto"/>
        <w:left w:val="none" w:sz="0" w:space="0" w:color="auto"/>
        <w:bottom w:val="none" w:sz="0" w:space="0" w:color="auto"/>
        <w:right w:val="none" w:sz="0" w:space="0" w:color="auto"/>
      </w:divBdr>
    </w:div>
    <w:div w:id="1013411326">
      <w:bodyDiv w:val="1"/>
      <w:marLeft w:val="0"/>
      <w:marRight w:val="0"/>
      <w:marTop w:val="0"/>
      <w:marBottom w:val="0"/>
      <w:divBdr>
        <w:top w:val="none" w:sz="0" w:space="0" w:color="auto"/>
        <w:left w:val="none" w:sz="0" w:space="0" w:color="auto"/>
        <w:bottom w:val="none" w:sz="0" w:space="0" w:color="auto"/>
        <w:right w:val="none" w:sz="0" w:space="0" w:color="auto"/>
      </w:divBdr>
    </w:div>
    <w:div w:id="1062365871">
      <w:bodyDiv w:val="1"/>
      <w:marLeft w:val="0"/>
      <w:marRight w:val="0"/>
      <w:marTop w:val="0"/>
      <w:marBottom w:val="0"/>
      <w:divBdr>
        <w:top w:val="none" w:sz="0" w:space="0" w:color="auto"/>
        <w:left w:val="none" w:sz="0" w:space="0" w:color="auto"/>
        <w:bottom w:val="none" w:sz="0" w:space="0" w:color="auto"/>
        <w:right w:val="none" w:sz="0" w:space="0" w:color="auto"/>
      </w:divBdr>
    </w:div>
    <w:div w:id="1304844418">
      <w:bodyDiv w:val="1"/>
      <w:marLeft w:val="0"/>
      <w:marRight w:val="0"/>
      <w:marTop w:val="0"/>
      <w:marBottom w:val="0"/>
      <w:divBdr>
        <w:top w:val="none" w:sz="0" w:space="0" w:color="auto"/>
        <w:left w:val="none" w:sz="0" w:space="0" w:color="auto"/>
        <w:bottom w:val="none" w:sz="0" w:space="0" w:color="auto"/>
        <w:right w:val="none" w:sz="0" w:space="0" w:color="auto"/>
      </w:divBdr>
    </w:div>
    <w:div w:id="1381902741">
      <w:bodyDiv w:val="1"/>
      <w:marLeft w:val="0"/>
      <w:marRight w:val="0"/>
      <w:marTop w:val="0"/>
      <w:marBottom w:val="0"/>
      <w:divBdr>
        <w:top w:val="none" w:sz="0" w:space="0" w:color="auto"/>
        <w:left w:val="none" w:sz="0" w:space="0" w:color="auto"/>
        <w:bottom w:val="none" w:sz="0" w:space="0" w:color="auto"/>
        <w:right w:val="none" w:sz="0" w:space="0" w:color="auto"/>
      </w:divBdr>
    </w:div>
    <w:div w:id="1460996400">
      <w:bodyDiv w:val="1"/>
      <w:marLeft w:val="0"/>
      <w:marRight w:val="0"/>
      <w:marTop w:val="0"/>
      <w:marBottom w:val="0"/>
      <w:divBdr>
        <w:top w:val="none" w:sz="0" w:space="0" w:color="auto"/>
        <w:left w:val="none" w:sz="0" w:space="0" w:color="auto"/>
        <w:bottom w:val="none" w:sz="0" w:space="0" w:color="auto"/>
        <w:right w:val="none" w:sz="0" w:space="0" w:color="auto"/>
      </w:divBdr>
    </w:div>
    <w:div w:id="1499229947">
      <w:bodyDiv w:val="1"/>
      <w:marLeft w:val="0"/>
      <w:marRight w:val="0"/>
      <w:marTop w:val="0"/>
      <w:marBottom w:val="0"/>
      <w:divBdr>
        <w:top w:val="none" w:sz="0" w:space="0" w:color="auto"/>
        <w:left w:val="none" w:sz="0" w:space="0" w:color="auto"/>
        <w:bottom w:val="none" w:sz="0" w:space="0" w:color="auto"/>
        <w:right w:val="none" w:sz="0" w:space="0" w:color="auto"/>
      </w:divBdr>
    </w:div>
    <w:div w:id="1537229061">
      <w:bodyDiv w:val="1"/>
      <w:marLeft w:val="0"/>
      <w:marRight w:val="0"/>
      <w:marTop w:val="0"/>
      <w:marBottom w:val="0"/>
      <w:divBdr>
        <w:top w:val="none" w:sz="0" w:space="0" w:color="auto"/>
        <w:left w:val="none" w:sz="0" w:space="0" w:color="auto"/>
        <w:bottom w:val="none" w:sz="0" w:space="0" w:color="auto"/>
        <w:right w:val="none" w:sz="0" w:space="0" w:color="auto"/>
      </w:divBdr>
    </w:div>
    <w:div w:id="1698653432">
      <w:bodyDiv w:val="1"/>
      <w:marLeft w:val="0"/>
      <w:marRight w:val="0"/>
      <w:marTop w:val="0"/>
      <w:marBottom w:val="0"/>
      <w:divBdr>
        <w:top w:val="none" w:sz="0" w:space="0" w:color="auto"/>
        <w:left w:val="none" w:sz="0" w:space="0" w:color="auto"/>
        <w:bottom w:val="none" w:sz="0" w:space="0" w:color="auto"/>
        <w:right w:val="none" w:sz="0" w:space="0" w:color="auto"/>
      </w:divBdr>
    </w:div>
    <w:div w:id="1824855206">
      <w:bodyDiv w:val="1"/>
      <w:marLeft w:val="0"/>
      <w:marRight w:val="0"/>
      <w:marTop w:val="0"/>
      <w:marBottom w:val="0"/>
      <w:divBdr>
        <w:top w:val="none" w:sz="0" w:space="0" w:color="auto"/>
        <w:left w:val="none" w:sz="0" w:space="0" w:color="auto"/>
        <w:bottom w:val="none" w:sz="0" w:space="0" w:color="auto"/>
        <w:right w:val="none" w:sz="0" w:space="0" w:color="auto"/>
      </w:divBdr>
    </w:div>
    <w:div w:id="1954708811">
      <w:bodyDiv w:val="1"/>
      <w:marLeft w:val="0"/>
      <w:marRight w:val="0"/>
      <w:marTop w:val="0"/>
      <w:marBottom w:val="0"/>
      <w:divBdr>
        <w:top w:val="none" w:sz="0" w:space="0" w:color="auto"/>
        <w:left w:val="none" w:sz="0" w:space="0" w:color="auto"/>
        <w:bottom w:val="none" w:sz="0" w:space="0" w:color="auto"/>
        <w:right w:val="none" w:sz="0" w:space="0" w:color="auto"/>
      </w:divBdr>
    </w:div>
    <w:div w:id="214233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andaria@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07/s40725-016-0033-0"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EFCE7-0F61-4748-A941-8BECAD5EE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Pages>
  <Words>3008</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18</cp:revision>
  <dcterms:created xsi:type="dcterms:W3CDTF">2019-11-26T01:03:00Z</dcterms:created>
  <dcterms:modified xsi:type="dcterms:W3CDTF">2020-01-19T08:32:00Z</dcterms:modified>
</cp:coreProperties>
</file>